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76" w:rsidRPr="00BC18E1" w:rsidRDefault="00AF4708">
      <w:pPr>
        <w:pStyle w:val="Standard"/>
        <w:keepNext/>
        <w:keepLines/>
        <w:widowControl w:val="0"/>
        <w:jc w:val="center"/>
      </w:pPr>
      <w:r w:rsidRPr="00BC18E1">
        <w:rPr>
          <w:rFonts w:ascii="Arial" w:hAnsi="Arial" w:cs="Arial"/>
          <w:b/>
          <w:sz w:val="22"/>
          <w:szCs w:val="22"/>
        </w:rPr>
        <w:t>Cronograma das Atividades Didáticas FCFRP/USP - 1</w:t>
      </w:r>
      <w:r w:rsidRPr="00BC18E1">
        <w:rPr>
          <w:rFonts w:ascii="Arial" w:hAnsi="Arial" w:cs="Arial"/>
          <w:b/>
          <w:sz w:val="22"/>
          <w:szCs w:val="22"/>
          <w:vertAlign w:val="superscript"/>
        </w:rPr>
        <w:t>0</w:t>
      </w:r>
      <w:r w:rsidR="00D01364">
        <w:rPr>
          <w:rFonts w:ascii="Arial" w:hAnsi="Arial" w:cs="Arial"/>
          <w:b/>
          <w:sz w:val="22"/>
          <w:szCs w:val="22"/>
        </w:rPr>
        <w:t xml:space="preserve"> semestre de 202</w:t>
      </w:r>
      <w:r w:rsidR="00511D8C">
        <w:rPr>
          <w:rFonts w:ascii="Arial" w:hAnsi="Arial" w:cs="Arial"/>
          <w:b/>
          <w:sz w:val="22"/>
          <w:szCs w:val="22"/>
        </w:rPr>
        <w:t>2</w:t>
      </w:r>
    </w:p>
    <w:p w:rsidR="00280676" w:rsidRPr="008D6802" w:rsidRDefault="00673B12">
      <w:pPr>
        <w:pStyle w:val="Standard"/>
        <w:jc w:val="right"/>
        <w:rPr>
          <w:rFonts w:ascii="Arial" w:hAnsi="Arial" w:cs="Arial"/>
          <w:b/>
          <w:color w:val="FF0000"/>
          <w:highlight w:val="yellow"/>
        </w:rPr>
      </w:pPr>
      <w:r w:rsidRPr="008D6802">
        <w:rPr>
          <w:rFonts w:ascii="Arial" w:hAnsi="Arial" w:cs="Arial"/>
          <w:b/>
          <w:color w:val="FF0000"/>
          <w:highlight w:val="yellow"/>
        </w:rPr>
        <w:t>TURMA 1</w:t>
      </w:r>
    </w:p>
    <w:p w:rsidR="00CE1B0A" w:rsidRPr="008D6802" w:rsidRDefault="00CE1B0A">
      <w:pPr>
        <w:pStyle w:val="Standard"/>
        <w:jc w:val="right"/>
        <w:rPr>
          <w:rFonts w:ascii="Arial" w:hAnsi="Arial" w:cs="Arial"/>
          <w:b/>
          <w:color w:val="FF0000"/>
        </w:rPr>
      </w:pPr>
      <w:r w:rsidRPr="008D6802">
        <w:rPr>
          <w:rFonts w:ascii="Arial" w:hAnsi="Arial" w:cs="Arial"/>
          <w:b/>
          <w:color w:val="FF0000"/>
          <w:highlight w:val="yellow"/>
        </w:rPr>
        <w:t xml:space="preserve">TERÇA-FEIRA </w:t>
      </w:r>
      <w:r w:rsidR="008D6802" w:rsidRPr="008D6802">
        <w:rPr>
          <w:rFonts w:ascii="Arial" w:hAnsi="Arial" w:cs="Arial"/>
          <w:b/>
          <w:color w:val="FF0000"/>
          <w:highlight w:val="yellow"/>
        </w:rPr>
        <w:t>13:00 – 18:00</w:t>
      </w:r>
    </w:p>
    <w:p w:rsidR="00CE1B0A" w:rsidRPr="00CE1B0A" w:rsidRDefault="00CE1B0A">
      <w:pPr>
        <w:pStyle w:val="Standard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:rsidR="00280676" w:rsidRPr="00BC18E1" w:rsidRDefault="00AF4708">
      <w:pPr>
        <w:pStyle w:val="Standard"/>
        <w:rPr>
          <w:rFonts w:ascii="Arial" w:hAnsi="Arial" w:cs="Arial"/>
          <w:sz w:val="20"/>
          <w:szCs w:val="20"/>
        </w:rPr>
      </w:pPr>
      <w:r w:rsidRPr="00BC18E1">
        <w:rPr>
          <w:rFonts w:ascii="Arial" w:hAnsi="Arial" w:cs="Arial"/>
          <w:sz w:val="20"/>
          <w:szCs w:val="20"/>
        </w:rPr>
        <w:t>Nome da Disciplina ou Módulo: Análise Toxicológica</w:t>
      </w:r>
      <w:r w:rsidRPr="00BC18E1">
        <w:rPr>
          <w:rFonts w:ascii="Arial" w:hAnsi="Arial" w:cs="Arial"/>
          <w:sz w:val="20"/>
          <w:szCs w:val="20"/>
        </w:rPr>
        <w:tab/>
      </w:r>
      <w:r w:rsidRPr="00BC18E1">
        <w:rPr>
          <w:rFonts w:ascii="Arial" w:hAnsi="Arial" w:cs="Arial"/>
          <w:sz w:val="20"/>
          <w:szCs w:val="20"/>
        </w:rPr>
        <w:tab/>
      </w:r>
      <w:r w:rsidRPr="00BC18E1">
        <w:rPr>
          <w:rFonts w:ascii="Arial" w:hAnsi="Arial" w:cs="Arial"/>
          <w:sz w:val="20"/>
          <w:szCs w:val="20"/>
        </w:rPr>
        <w:tab/>
      </w:r>
      <w:r w:rsidRPr="00BC18E1">
        <w:rPr>
          <w:rFonts w:ascii="Arial" w:hAnsi="Arial" w:cs="Arial"/>
          <w:sz w:val="20"/>
          <w:szCs w:val="20"/>
        </w:rPr>
        <w:tab/>
      </w:r>
      <w:r w:rsidRPr="00BC18E1">
        <w:rPr>
          <w:rFonts w:ascii="Arial" w:hAnsi="Arial" w:cs="Arial"/>
          <w:sz w:val="20"/>
          <w:szCs w:val="20"/>
        </w:rPr>
        <w:tab/>
      </w:r>
      <w:r w:rsidRPr="00BC18E1">
        <w:rPr>
          <w:rFonts w:ascii="Arial" w:hAnsi="Arial" w:cs="Arial"/>
          <w:sz w:val="20"/>
          <w:szCs w:val="20"/>
        </w:rPr>
        <w:tab/>
      </w:r>
      <w:r w:rsidRPr="00BC18E1">
        <w:rPr>
          <w:rFonts w:ascii="Arial" w:hAnsi="Arial" w:cs="Arial"/>
          <w:sz w:val="20"/>
          <w:szCs w:val="20"/>
        </w:rPr>
        <w:tab/>
      </w:r>
    </w:p>
    <w:p w:rsidR="00280676" w:rsidRPr="00BC18E1" w:rsidRDefault="00AF4708">
      <w:pPr>
        <w:pStyle w:val="Standard"/>
      </w:pPr>
      <w:r w:rsidRPr="00BC18E1">
        <w:rPr>
          <w:rFonts w:ascii="Arial" w:hAnsi="Arial" w:cs="Arial"/>
          <w:sz w:val="20"/>
          <w:szCs w:val="20"/>
        </w:rPr>
        <w:t>Código da Disciplina ou Módulo:</w:t>
      </w:r>
      <w:r w:rsidRPr="00BC18E1">
        <w:rPr>
          <w:rFonts w:ascii="Arial" w:hAnsi="Arial" w:cs="Arial"/>
          <w:smallCaps/>
          <w:sz w:val="20"/>
          <w:szCs w:val="20"/>
        </w:rPr>
        <w:t xml:space="preserve">  6042026</w:t>
      </w:r>
    </w:p>
    <w:p w:rsidR="00280676" w:rsidRPr="00BC18E1" w:rsidRDefault="00280676">
      <w:pPr>
        <w:pStyle w:val="Standard"/>
        <w:rPr>
          <w:rFonts w:ascii="Arial" w:hAnsi="Arial" w:cs="Arial"/>
          <w:smallCaps/>
          <w:sz w:val="20"/>
          <w:szCs w:val="20"/>
        </w:rPr>
      </w:pPr>
    </w:p>
    <w:p w:rsidR="00280676" w:rsidRPr="00BC18E1" w:rsidRDefault="00280676">
      <w:pPr>
        <w:pStyle w:val="Standard"/>
        <w:rPr>
          <w:rFonts w:ascii="Arial" w:hAnsi="Arial" w:cs="Arial"/>
          <w:smallCaps/>
          <w:sz w:val="20"/>
          <w:szCs w:val="20"/>
        </w:rPr>
      </w:pPr>
    </w:p>
    <w:p w:rsidR="00280676" w:rsidRPr="00BC18E1" w:rsidRDefault="00AF470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BC18E1">
        <w:rPr>
          <w:rFonts w:ascii="Arial" w:hAnsi="Arial" w:cs="Arial"/>
          <w:b/>
          <w:sz w:val="20"/>
          <w:szCs w:val="20"/>
        </w:rPr>
        <w:t>CARGA HORÁRIA TOTAL DE CADA PROFESSOR:</w:t>
      </w:r>
    </w:p>
    <w:tbl>
      <w:tblPr>
        <w:tblW w:w="1370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1"/>
        <w:gridCol w:w="1121"/>
        <w:gridCol w:w="1275"/>
        <w:gridCol w:w="177"/>
        <w:gridCol w:w="1356"/>
        <w:gridCol w:w="1599"/>
        <w:gridCol w:w="270"/>
        <w:gridCol w:w="767"/>
        <w:gridCol w:w="70"/>
        <w:gridCol w:w="1728"/>
        <w:gridCol w:w="3402"/>
        <w:gridCol w:w="767"/>
        <w:gridCol w:w="70"/>
      </w:tblGrid>
      <w:tr w:rsidR="00CE1B0A" w:rsidRPr="00BC18E1" w:rsidTr="00CE1B0A">
        <w:tblPrEx>
          <w:tblCellMar>
            <w:top w:w="0" w:type="dxa"/>
            <w:bottom w:w="0" w:type="dxa"/>
          </w:tblCellMar>
        </w:tblPrEx>
        <w:trPr>
          <w:gridAfter w:val="8"/>
          <w:wAfter w:w="8673" w:type="dxa"/>
          <w:jc w:val="center"/>
        </w:trPr>
        <w:tc>
          <w:tcPr>
            <w:tcW w:w="5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8D6802" w:rsidRDefault="008D6802" w:rsidP="008D680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Antônio: </w:t>
            </w:r>
            <w:r w:rsidR="00CE1B0A" w:rsidRPr="008D6802">
              <w:rPr>
                <w:rFonts w:ascii="Arial" w:hAnsi="Arial" w:cs="Arial"/>
                <w:sz w:val="20"/>
                <w:szCs w:val="20"/>
              </w:rPr>
              <w:t xml:space="preserve">20 h </w:t>
            </w:r>
            <w:r w:rsidRPr="008D6802">
              <w:rPr>
                <w:rFonts w:ascii="Arial" w:hAnsi="Arial" w:cs="Arial"/>
                <w:sz w:val="20"/>
                <w:szCs w:val="20"/>
              </w:rPr>
              <w:t xml:space="preserve">Turma 1 </w:t>
            </w:r>
            <w:r w:rsidR="00CE1B0A" w:rsidRPr="008D6802">
              <w:rPr>
                <w:rFonts w:ascii="Arial" w:hAnsi="Arial" w:cs="Arial"/>
                <w:sz w:val="20"/>
                <w:szCs w:val="20"/>
              </w:rPr>
              <w:t xml:space="preserve">e 20 h </w:t>
            </w:r>
            <w:r w:rsidRPr="008D6802">
              <w:rPr>
                <w:rFonts w:ascii="Arial" w:hAnsi="Arial" w:cs="Arial"/>
                <w:sz w:val="20"/>
                <w:szCs w:val="20"/>
              </w:rPr>
              <w:t>Turma 2</w:t>
            </w:r>
          </w:p>
        </w:tc>
      </w:tr>
      <w:tr w:rsidR="00CE1B0A" w:rsidRPr="00BC18E1" w:rsidTr="00CE1B0A">
        <w:tblPrEx>
          <w:tblCellMar>
            <w:top w:w="0" w:type="dxa"/>
            <w:bottom w:w="0" w:type="dxa"/>
          </w:tblCellMar>
        </w:tblPrEx>
        <w:trPr>
          <w:gridAfter w:val="8"/>
          <w:wAfter w:w="8673" w:type="dxa"/>
          <w:jc w:val="center"/>
        </w:trPr>
        <w:tc>
          <w:tcPr>
            <w:tcW w:w="5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8D6802" w:rsidRDefault="008D680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Danielle: </w:t>
            </w:r>
            <w:r w:rsidRPr="008D6802">
              <w:rPr>
                <w:rFonts w:ascii="Arial" w:hAnsi="Arial" w:cs="Arial"/>
                <w:sz w:val="20"/>
                <w:szCs w:val="20"/>
              </w:rPr>
              <w:t>20 h Turma 1 e 20 h Turma 2</w:t>
            </w:r>
          </w:p>
        </w:tc>
      </w:tr>
      <w:tr w:rsidR="00CE1B0A" w:rsidRPr="00BC18E1" w:rsidTr="00CE1B0A">
        <w:tblPrEx>
          <w:tblCellMar>
            <w:top w:w="0" w:type="dxa"/>
            <w:bottom w:w="0" w:type="dxa"/>
          </w:tblCellMar>
        </w:tblPrEx>
        <w:trPr>
          <w:gridAfter w:val="8"/>
          <w:wAfter w:w="8673" w:type="dxa"/>
          <w:jc w:val="center"/>
        </w:trPr>
        <w:tc>
          <w:tcPr>
            <w:tcW w:w="5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8D6802" w:rsidRDefault="008D680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Fernando: 25</w:t>
            </w:r>
            <w:r w:rsidRPr="008D6802">
              <w:rPr>
                <w:rFonts w:ascii="Arial" w:hAnsi="Arial" w:cs="Arial"/>
                <w:sz w:val="20"/>
                <w:szCs w:val="20"/>
              </w:rPr>
              <w:t xml:space="preserve"> h Turma 1 </w:t>
            </w:r>
            <w:r>
              <w:rPr>
                <w:rFonts w:ascii="Arial" w:hAnsi="Arial" w:cs="Arial"/>
                <w:sz w:val="20"/>
                <w:szCs w:val="20"/>
              </w:rPr>
              <w:t>e 25</w:t>
            </w:r>
            <w:r w:rsidRPr="008D6802">
              <w:rPr>
                <w:rFonts w:ascii="Arial" w:hAnsi="Arial" w:cs="Arial"/>
                <w:sz w:val="20"/>
                <w:szCs w:val="20"/>
              </w:rPr>
              <w:t xml:space="preserve"> h Turma 2</w:t>
            </w:r>
          </w:p>
        </w:tc>
      </w:tr>
      <w:tr w:rsidR="00CE1B0A" w:rsidRPr="00BC18E1" w:rsidTr="00CE1B0A">
        <w:tblPrEx>
          <w:tblCellMar>
            <w:top w:w="0" w:type="dxa"/>
            <w:bottom w:w="0" w:type="dxa"/>
          </w:tblCellMar>
        </w:tblPrEx>
        <w:trPr>
          <w:gridAfter w:val="8"/>
          <w:wAfter w:w="8673" w:type="dxa"/>
          <w:jc w:val="center"/>
        </w:trPr>
        <w:tc>
          <w:tcPr>
            <w:tcW w:w="5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8D6802" w:rsidRDefault="008D680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Vera: </w:t>
            </w:r>
            <w:r w:rsidRPr="008D6802">
              <w:rPr>
                <w:rFonts w:ascii="Arial" w:hAnsi="Arial" w:cs="Arial"/>
                <w:sz w:val="20"/>
                <w:szCs w:val="20"/>
              </w:rPr>
              <w:t>20 h Turma 1 e 20 h Turma 2</w:t>
            </w:r>
          </w:p>
        </w:tc>
      </w:tr>
      <w:tr w:rsidR="00CE1B0A" w:rsidRPr="00BC18E1" w:rsidTr="00CE1B0A">
        <w:tblPrEx>
          <w:tblCellMar>
            <w:top w:w="0" w:type="dxa"/>
            <w:bottom w:w="0" w:type="dxa"/>
          </w:tblCellMar>
        </w:tblPrEx>
        <w:trPr>
          <w:gridAfter w:val="4"/>
          <w:wAfter w:w="5967" w:type="dxa"/>
          <w:jc w:val="center"/>
        </w:trPr>
        <w:tc>
          <w:tcPr>
            <w:tcW w:w="2222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>
            <w:pPr>
              <w:pStyle w:val="Standard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>
            <w:pPr>
              <w:pStyle w:val="Standard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>
            <w:pPr>
              <w:pStyle w:val="Standard"/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>
            <w:pPr>
              <w:pStyle w:val="Standard"/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0A" w:rsidRPr="00BC18E1" w:rsidRDefault="00CE1B0A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CE1B0A" w:rsidRPr="00BC18E1" w:rsidTr="00CE1B0A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8E1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8E1">
              <w:rPr>
                <w:rFonts w:ascii="Arial" w:hAnsi="Arial" w:cs="Arial"/>
                <w:b/>
                <w:sz w:val="18"/>
                <w:szCs w:val="18"/>
              </w:rPr>
              <w:t>Tema da aula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8E1">
              <w:rPr>
                <w:rFonts w:ascii="Arial" w:hAnsi="Arial" w:cs="Arial"/>
                <w:b/>
                <w:sz w:val="18"/>
                <w:szCs w:val="18"/>
              </w:rPr>
              <w:t>Conteúdos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8E1">
              <w:rPr>
                <w:rFonts w:ascii="Arial" w:hAnsi="Arial" w:cs="Arial"/>
                <w:b/>
                <w:sz w:val="18"/>
                <w:szCs w:val="18"/>
              </w:rPr>
              <w:t>Professor Ministrante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8E1">
              <w:rPr>
                <w:rFonts w:ascii="Arial" w:hAnsi="Arial" w:cs="Arial"/>
                <w:b/>
                <w:sz w:val="18"/>
                <w:szCs w:val="18"/>
              </w:rPr>
              <w:t>Atividade Didática*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8E1"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0A" w:rsidRPr="00BC18E1" w:rsidRDefault="00CE1B0A">
            <w:pPr>
              <w:pStyle w:val="Standard"/>
              <w:snapToGrid w:val="0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CE1B0A" w:rsidRPr="00BC18E1" w:rsidTr="00CE1B0A">
        <w:tblPrEx>
          <w:tblCellMar>
            <w:top w:w="0" w:type="dxa"/>
            <w:bottom w:w="0" w:type="dxa"/>
          </w:tblCellMar>
        </w:tblPrEx>
        <w:trPr>
          <w:trHeight w:hRule="exact" w:val="221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20598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15/03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Default="00CE1B0A" w:rsidP="00563CB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DD6431">
              <w:rPr>
                <w:rFonts w:ascii="Arial" w:hAnsi="Arial" w:cs="Arial"/>
                <w:sz w:val="20"/>
                <w:szCs w:val="20"/>
              </w:rPr>
              <w:t>Dosagem de carbamazepina em amostras de água por HPLC utilizando extração em fase sólida</w:t>
            </w:r>
          </w:p>
          <w:p w:rsidR="00CE1B0A" w:rsidRPr="00E25779" w:rsidRDefault="00CE1B0A" w:rsidP="00563CB6">
            <w:pPr>
              <w:pStyle w:val="Standard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>- Introdução às técnicas de extração mais utilizadas em análises ambientais;</w:t>
            </w:r>
          </w:p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>- Teoria da extração em fase sólida em disco para extração de amostras aquosa;</w:t>
            </w:r>
          </w:p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>- Extração de uma amostra de efluente;</w:t>
            </w:r>
          </w:p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>-Determinação da carbamazepina por HPLC.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Danielle Palma de Oliveira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teórica: 1h</w:t>
            </w:r>
          </w:p>
          <w:p w:rsidR="00CE1B0A" w:rsidRPr="00BC18E1" w:rsidRDefault="00CE1B0A" w:rsidP="00563CB6">
            <w:pPr>
              <w:pStyle w:val="Standard"/>
            </w:pPr>
            <w:r w:rsidRPr="00BC18E1">
              <w:rPr>
                <w:rFonts w:ascii="Arial" w:hAnsi="Arial" w:cs="Arial"/>
                <w:sz w:val="22"/>
                <w:szCs w:val="22"/>
              </w:rPr>
              <w:t>Aula prática : 4h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05 h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0A" w:rsidRPr="00BC18E1" w:rsidRDefault="00CE1B0A" w:rsidP="00563CB6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CE1B0A" w:rsidRPr="00BC18E1" w:rsidTr="00CE1B0A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563CB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22/03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C18E1">
              <w:rPr>
                <w:rFonts w:ascii="Arial" w:hAnsi="Arial" w:cs="Arial"/>
                <w:sz w:val="20"/>
                <w:szCs w:val="20"/>
              </w:rPr>
              <w:t>Teste do cometa para avaliar a influência da poluição na instabilidade genômica das populações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>- Aplicação de análises de instabilidade genômica no monitoramento ambiental;</w:t>
            </w:r>
          </w:p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 xml:space="preserve">- Uso do ensaio cometa em linfócitos humanos para o monitoramento de populações expostas.  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Danielle Palma de Oliveira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teórica: 1h</w:t>
            </w:r>
          </w:p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prática : 4h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05 h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0A" w:rsidRPr="00BC18E1" w:rsidRDefault="00CE1B0A" w:rsidP="00563CB6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CE1B0A" w:rsidRPr="00BC18E1" w:rsidTr="008D6802">
        <w:tblPrEx>
          <w:tblCellMar>
            <w:top w:w="0" w:type="dxa"/>
            <w:bottom w:w="0" w:type="dxa"/>
          </w:tblCellMar>
        </w:tblPrEx>
        <w:trPr>
          <w:trHeight w:hRule="exact" w:val="171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563CB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29</w:t>
            </w:r>
            <w:r w:rsidRPr="00BC18E1">
              <w:rPr>
                <w:rFonts w:ascii="Arial" w:hAnsi="Arial" w:cs="Arial"/>
                <w:sz w:val="22"/>
                <w:szCs w:val="22"/>
              </w:rPr>
              <w:t>/03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563CB6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C18E1">
              <w:rPr>
                <w:rFonts w:ascii="Arial" w:hAnsi="Arial" w:cs="Arial"/>
                <w:sz w:val="20"/>
                <w:szCs w:val="20"/>
              </w:rPr>
              <w:t xml:space="preserve">Análise Toxicológica da </w:t>
            </w:r>
            <w:r w:rsidRPr="00FD31E0">
              <w:rPr>
                <w:rFonts w:ascii="Arial" w:hAnsi="Arial" w:cs="Arial"/>
                <w:sz w:val="20"/>
                <w:szCs w:val="20"/>
              </w:rPr>
              <w:t>Cocaína/maconha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563CB6">
            <w:pPr>
              <w:pStyle w:val="Standard"/>
              <w:rPr>
                <w:sz w:val="20"/>
                <w:szCs w:val="20"/>
              </w:rPr>
            </w:pPr>
            <w:r w:rsidRPr="00BC18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Pr="00BC18E1">
              <w:rPr>
                <w:rFonts w:ascii="Arial" w:hAnsi="Arial" w:cs="Arial"/>
                <w:sz w:val="20"/>
                <w:szCs w:val="20"/>
              </w:rPr>
              <w:t>Metodologia de Triagem e Confirmação conforme as normas de validação analítica vigentes; Laudos periciais, estudo de casos epidemiológicos e morte por intoxicação.</w:t>
            </w:r>
          </w:p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Danielle Palma de Oliveira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teórica: 1h</w:t>
            </w:r>
          </w:p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prática: 4 h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563CB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05 h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0A" w:rsidRPr="00BC18E1" w:rsidRDefault="00CE1B0A" w:rsidP="00563CB6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CE1B0A" w:rsidRPr="00BC18E1" w:rsidTr="00CE1B0A">
        <w:tblPrEx>
          <w:tblCellMar>
            <w:top w:w="0" w:type="dxa"/>
            <w:bottom w:w="0" w:type="dxa"/>
          </w:tblCellMar>
        </w:tblPrEx>
        <w:trPr>
          <w:trHeight w:hRule="exact" w:val="255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563CB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05/04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DB29E0" w:rsidRDefault="00CE1B0A" w:rsidP="00950E48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Determinação de alcoolemia</w:t>
            </w:r>
            <w:r w:rsidRPr="00DB29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utilizando Cromatografia Gasosa -Head Space em sangue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DB29E0" w:rsidRDefault="00CE1B0A" w:rsidP="00950E48">
            <w:pPr>
              <w:pStyle w:val="Standard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B29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Amostragem, transporte e conservação da amostra,</w:t>
            </w:r>
          </w:p>
          <w:p w:rsidR="00CE1B0A" w:rsidRPr="00DB29E0" w:rsidRDefault="00CE1B0A" w:rsidP="00950E48">
            <w:pPr>
              <w:pStyle w:val="Standard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B29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-Efeito matriz, adição de sal, temperatura; interpretação dos resultados de acordo com legislação vigente; laudos periciais; </w:t>
            </w:r>
          </w:p>
          <w:p w:rsidR="00CE1B0A" w:rsidRPr="00DB29E0" w:rsidRDefault="00CE1B0A" w:rsidP="00950E48">
            <w:pPr>
              <w:pStyle w:val="Standard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B29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-epidemiologia de mortes por direção perigosa;</w:t>
            </w:r>
          </w:p>
          <w:p w:rsidR="00CE1B0A" w:rsidRPr="00DB29E0" w:rsidRDefault="00CE1B0A" w:rsidP="00950E48">
            <w:pPr>
              <w:pStyle w:val="Standard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E1B0A" w:rsidRPr="00DB29E0" w:rsidRDefault="00CE1B0A" w:rsidP="00950E48">
            <w:pPr>
              <w:pStyle w:val="Standard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Antônio Cardoso dos Santos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Teórica-1h</w:t>
            </w:r>
          </w:p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Prática-4h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05 h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0A" w:rsidRPr="00BC18E1" w:rsidRDefault="00CE1B0A" w:rsidP="00563CB6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8D6802" w:rsidRPr="00BC18E1" w:rsidTr="00DE4791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802" w:rsidRPr="008D6802" w:rsidRDefault="008D6802" w:rsidP="00563CB6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6802">
              <w:rPr>
                <w:rFonts w:ascii="Arial" w:hAnsi="Arial" w:cs="Arial"/>
                <w:b/>
                <w:sz w:val="22"/>
                <w:szCs w:val="22"/>
              </w:rPr>
              <w:t>12/04</w:t>
            </w:r>
          </w:p>
        </w:tc>
        <w:tc>
          <w:tcPr>
            <w:tcW w:w="125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802" w:rsidRPr="008D6802" w:rsidRDefault="008D6802" w:rsidP="00950E48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8D6802">
              <w:rPr>
                <w:rFonts w:ascii="Arial" w:hAnsi="Arial" w:cs="Arial"/>
                <w:b/>
                <w:sz w:val="22"/>
                <w:szCs w:val="22"/>
              </w:rPr>
              <w:t>SEMANA SANTA – NÃO HAVERÁ AULA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802" w:rsidRPr="00BC18E1" w:rsidRDefault="008D6802" w:rsidP="00563CB6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CE1B0A" w:rsidRPr="00BC18E1" w:rsidTr="00CE1B0A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Default="00CE1B0A" w:rsidP="00432F4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19/04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DB29E0" w:rsidRDefault="00CE1B0A" w:rsidP="00950E48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Diagnóstico de intoxicação humana pelo cianeto e da sua análise em matrizes biológicas.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3802B8" w:rsidRDefault="00CE1B0A" w:rsidP="00950E48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802B8">
              <w:rPr>
                <w:rFonts w:ascii="Arial" w:hAnsi="Arial" w:cs="Arial"/>
                <w:sz w:val="19"/>
                <w:szCs w:val="19"/>
              </w:rPr>
              <w:t>- Fontes de exposição humana</w:t>
            </w:r>
          </w:p>
          <w:p w:rsidR="00CE1B0A" w:rsidRPr="003802B8" w:rsidRDefault="00CE1B0A" w:rsidP="00950E48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802B8">
              <w:rPr>
                <w:rFonts w:ascii="Arial" w:hAnsi="Arial" w:cs="Arial"/>
                <w:sz w:val="19"/>
                <w:szCs w:val="19"/>
              </w:rPr>
              <w:t>- Toxicocinética e Toxicodinâmica do Cianeto;</w:t>
            </w:r>
          </w:p>
          <w:p w:rsidR="00CE1B0A" w:rsidRPr="003802B8" w:rsidRDefault="00CE1B0A" w:rsidP="00950E48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802B8">
              <w:rPr>
                <w:rFonts w:ascii="Arial" w:hAnsi="Arial" w:cs="Arial"/>
                <w:sz w:val="19"/>
                <w:szCs w:val="19"/>
              </w:rPr>
              <w:t>- Tratamento das Intoxicações;</w:t>
            </w:r>
          </w:p>
          <w:p w:rsidR="00CE1B0A" w:rsidRPr="003802B8" w:rsidRDefault="00CE1B0A" w:rsidP="00950E48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802B8">
              <w:rPr>
                <w:rFonts w:ascii="Arial" w:hAnsi="Arial" w:cs="Arial"/>
                <w:sz w:val="19"/>
                <w:szCs w:val="19"/>
              </w:rPr>
              <w:t>- Métodos Analíticos para a Análise do Cianeto em Matrizes Biológicas;</w:t>
            </w:r>
          </w:p>
          <w:p w:rsidR="00CE1B0A" w:rsidRPr="003802B8" w:rsidRDefault="00CE1B0A" w:rsidP="00950E48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802B8">
              <w:rPr>
                <w:rFonts w:ascii="Arial" w:hAnsi="Arial" w:cs="Arial"/>
                <w:sz w:val="19"/>
                <w:szCs w:val="19"/>
              </w:rPr>
              <w:t>- Discussão de Caso;</w:t>
            </w:r>
          </w:p>
          <w:p w:rsidR="00CE1B0A" w:rsidRPr="003802B8" w:rsidRDefault="00CE1B0A" w:rsidP="00950E48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802B8">
              <w:rPr>
                <w:rFonts w:ascii="Arial" w:hAnsi="Arial" w:cs="Arial"/>
                <w:sz w:val="19"/>
                <w:szCs w:val="19"/>
              </w:rPr>
              <w:t>- Treinamento Prático;</w:t>
            </w:r>
          </w:p>
          <w:p w:rsidR="00CE1B0A" w:rsidRPr="00DB29E0" w:rsidRDefault="00CE1B0A" w:rsidP="00950E48">
            <w:pPr>
              <w:pStyle w:val="Standard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802B8">
              <w:rPr>
                <w:rFonts w:ascii="Arial" w:hAnsi="Arial" w:cs="Arial"/>
                <w:sz w:val="19"/>
                <w:szCs w:val="19"/>
              </w:rPr>
              <w:t>- Determinação do Cianeto no Sangue por Espectrofotometria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Antônio Cardoso dos Santos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Teórica-1h</w:t>
            </w:r>
          </w:p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Prática-4h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05 h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0A" w:rsidRPr="00BC18E1" w:rsidRDefault="00CE1B0A" w:rsidP="00432F4D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CE1B0A" w:rsidRPr="00BC18E1" w:rsidTr="00CE1B0A">
        <w:tblPrEx>
          <w:tblCellMar>
            <w:top w:w="0" w:type="dxa"/>
            <w:bottom w:w="0" w:type="dxa"/>
          </w:tblCellMar>
        </w:tblPrEx>
        <w:trPr>
          <w:trHeight w:hRule="exact" w:val="298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432F4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26/04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Default="004478F1" w:rsidP="00950E4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Diagnóstico de intoxicação humana pelo monóxido de carbono e da sua análise em matrizes biológicas.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8F1" w:rsidRPr="003802B8" w:rsidRDefault="00CE1B0A" w:rsidP="004478F1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802B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478F1" w:rsidRPr="003802B8">
              <w:rPr>
                <w:rFonts w:ascii="Arial" w:hAnsi="Arial" w:cs="Arial"/>
                <w:sz w:val="19"/>
                <w:szCs w:val="19"/>
              </w:rPr>
              <w:t>- Fontes de exposição humana</w:t>
            </w:r>
          </w:p>
          <w:p w:rsidR="004478F1" w:rsidRPr="003802B8" w:rsidRDefault="004478F1" w:rsidP="004478F1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802B8">
              <w:rPr>
                <w:rFonts w:ascii="Arial" w:hAnsi="Arial" w:cs="Arial"/>
                <w:sz w:val="19"/>
                <w:szCs w:val="19"/>
              </w:rPr>
              <w:t>- Toxic</w:t>
            </w:r>
            <w:r>
              <w:rPr>
                <w:rFonts w:ascii="Arial" w:hAnsi="Arial" w:cs="Arial"/>
                <w:sz w:val="19"/>
                <w:szCs w:val="19"/>
              </w:rPr>
              <w:t>ocinética e T</w:t>
            </w:r>
            <w:r w:rsidRPr="003802B8">
              <w:rPr>
                <w:rFonts w:ascii="Arial" w:hAnsi="Arial" w:cs="Arial"/>
                <w:sz w:val="19"/>
                <w:szCs w:val="19"/>
              </w:rPr>
              <w:t xml:space="preserve">oxicodinâmica </w:t>
            </w:r>
          </w:p>
          <w:p w:rsidR="004478F1" w:rsidRPr="003802B8" w:rsidRDefault="004478F1" w:rsidP="004478F1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802B8">
              <w:rPr>
                <w:rFonts w:ascii="Arial" w:hAnsi="Arial" w:cs="Arial"/>
                <w:sz w:val="19"/>
                <w:szCs w:val="19"/>
              </w:rPr>
              <w:t>- Tratamento das Intoxicações</w:t>
            </w:r>
          </w:p>
          <w:p w:rsidR="004478F1" w:rsidRPr="003802B8" w:rsidRDefault="004478F1" w:rsidP="004478F1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802B8">
              <w:rPr>
                <w:rFonts w:ascii="Arial" w:hAnsi="Arial" w:cs="Arial"/>
                <w:sz w:val="19"/>
                <w:szCs w:val="19"/>
              </w:rPr>
              <w:t xml:space="preserve">- Métodos Analíticos para a Análise da </w:t>
            </w:r>
            <w:r>
              <w:rPr>
                <w:rFonts w:ascii="Arial" w:hAnsi="Arial" w:cs="Arial"/>
                <w:sz w:val="19"/>
                <w:szCs w:val="19"/>
              </w:rPr>
              <w:t xml:space="preserve">Carboxihemoglobina em </w:t>
            </w:r>
            <w:r w:rsidRPr="003802B8">
              <w:rPr>
                <w:rFonts w:ascii="Arial" w:hAnsi="Arial" w:cs="Arial"/>
                <w:sz w:val="19"/>
                <w:szCs w:val="19"/>
              </w:rPr>
              <w:t>Matrizes Biolólógicas</w:t>
            </w:r>
          </w:p>
          <w:p w:rsidR="004478F1" w:rsidRPr="003802B8" w:rsidRDefault="004478F1" w:rsidP="004478F1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802B8">
              <w:rPr>
                <w:rFonts w:ascii="Arial" w:hAnsi="Arial" w:cs="Arial"/>
                <w:sz w:val="19"/>
                <w:szCs w:val="19"/>
              </w:rPr>
              <w:t>- Treinamento Prático</w:t>
            </w:r>
          </w:p>
          <w:p w:rsidR="004478F1" w:rsidRPr="003802B8" w:rsidRDefault="004478F1" w:rsidP="004478F1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802B8">
              <w:rPr>
                <w:rFonts w:ascii="Arial" w:hAnsi="Arial" w:cs="Arial"/>
                <w:sz w:val="19"/>
                <w:szCs w:val="19"/>
              </w:rPr>
              <w:t xml:space="preserve">- Determinação da </w:t>
            </w:r>
            <w:r>
              <w:rPr>
                <w:rFonts w:ascii="Arial" w:hAnsi="Arial" w:cs="Arial"/>
                <w:sz w:val="19"/>
                <w:szCs w:val="19"/>
              </w:rPr>
              <w:t>Carboxihemoglobina no Sangue por</w:t>
            </w:r>
          </w:p>
          <w:p w:rsidR="00CE1B0A" w:rsidRPr="003802B8" w:rsidRDefault="004478F1" w:rsidP="004478F1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802B8">
              <w:rPr>
                <w:rFonts w:ascii="Arial" w:hAnsi="Arial" w:cs="Arial"/>
                <w:sz w:val="19"/>
                <w:szCs w:val="19"/>
              </w:rPr>
              <w:t xml:space="preserve">Espectrofotometria.                           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Antônio Cardoso dos Santos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Teórica-1h</w:t>
            </w:r>
          </w:p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Prática-4h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05 h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0A" w:rsidRPr="00BC18E1" w:rsidRDefault="00CE1B0A" w:rsidP="00432F4D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8D6802" w:rsidRPr="00BC18E1" w:rsidTr="008D680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802" w:rsidRDefault="008D6802" w:rsidP="00432F4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03/05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802" w:rsidRPr="008D6802" w:rsidRDefault="008D6802" w:rsidP="00950E48">
            <w:pPr>
              <w:pStyle w:val="Standard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PRIMEIRA AVALIAÇÃO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802" w:rsidRDefault="008D6802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Antônio e Danielle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02" w:rsidRPr="00BC18E1" w:rsidRDefault="008D6802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Prova teórica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02" w:rsidRPr="00BC18E1" w:rsidRDefault="008D6802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 h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802" w:rsidRPr="00BC18E1" w:rsidRDefault="008D6802" w:rsidP="00432F4D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CE1B0A" w:rsidRPr="00BC18E1" w:rsidTr="008D6802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Default="008D6802" w:rsidP="00432F4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BC18E1">
              <w:rPr>
                <w:rFonts w:ascii="Arial" w:hAnsi="Arial" w:cs="Arial"/>
                <w:sz w:val="22"/>
                <w:szCs w:val="22"/>
              </w:rPr>
              <w:t>/05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950E48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C18E1">
              <w:rPr>
                <w:rFonts w:ascii="Arial" w:hAnsi="Arial" w:cs="Arial"/>
                <w:sz w:val="20"/>
                <w:szCs w:val="20"/>
              </w:rPr>
              <w:t>Biomonitoramento humano, utilizando análises em urina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 xml:space="preserve">-Fontes de exposição aos bisfenois, ftalatos, parabenos, </w:t>
            </w:r>
          </w:p>
          <w:p w:rsidR="00CE1B0A" w:rsidRPr="00BC18E1" w:rsidRDefault="00CE1B0A" w:rsidP="00950E48">
            <w:pPr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>- Efeitos tóxicos e formas de avaliação de exposição</w:t>
            </w:r>
          </w:p>
          <w:p w:rsidR="00CE1B0A" w:rsidRPr="00BC18E1" w:rsidRDefault="00CE1B0A" w:rsidP="00950E48">
            <w:pPr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 xml:space="preserve">- Preparo de amostras para determinação de contaminantes emergentes em matrizes biológicas. </w:t>
            </w:r>
          </w:p>
          <w:p w:rsidR="00CE1B0A" w:rsidRPr="00BC18E1" w:rsidRDefault="00CE1B0A" w:rsidP="00950E48">
            <w:pPr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>-Determinação de bisfenois em uirna.</w:t>
            </w:r>
          </w:p>
          <w:p w:rsidR="00CE1B0A" w:rsidRPr="00BC18E1" w:rsidRDefault="00CE1B0A" w:rsidP="00950E48">
            <w:pPr>
              <w:pStyle w:val="Standard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D66A7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Fernando Barbosa Jr.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Teórica-1h</w:t>
            </w:r>
          </w:p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Prática-4h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05 h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0A" w:rsidRPr="00BC18E1" w:rsidRDefault="00CE1B0A" w:rsidP="00432F4D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CE1B0A" w:rsidRPr="00BC18E1" w:rsidTr="008D6802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Default="008D6802" w:rsidP="00432F4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17/05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950E48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C18E1">
              <w:rPr>
                <w:rFonts w:ascii="Arial" w:hAnsi="Arial" w:cs="Arial"/>
                <w:sz w:val="20"/>
                <w:szCs w:val="20"/>
              </w:rPr>
              <w:t xml:space="preserve">Contaminantes emergentes em alimentos 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>Determinação de polifenilas bromadas em amostras de ovos e leite por GC-MS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Default="00CE1B0A" w:rsidP="00D66A7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Fernando Barbosa Jr.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Teórica-1h</w:t>
            </w:r>
          </w:p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Prática-4h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05 h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0A" w:rsidRPr="00BC18E1" w:rsidRDefault="00CE1B0A" w:rsidP="00432F4D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CE1B0A" w:rsidRPr="00BC18E1" w:rsidTr="008D6802">
        <w:tblPrEx>
          <w:tblCellMar>
            <w:top w:w="0" w:type="dxa"/>
            <w:bottom w:w="0" w:type="dxa"/>
          </w:tblCellMar>
        </w:tblPrEx>
        <w:trPr>
          <w:trHeight w:hRule="exact" w:val="213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Default="008D6802" w:rsidP="00432F4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24/05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Default="00CE1B0A" w:rsidP="00950E48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Biomonitoramento humano de metais em sangue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A92087" w:rsidRDefault="00CE1B0A" w:rsidP="00950E48">
            <w:pPr>
              <w:rPr>
                <w:rFonts w:ascii="Arial" w:hAnsi="Arial" w:cs="Arial"/>
                <w:sz w:val="19"/>
                <w:szCs w:val="19"/>
              </w:rPr>
            </w:pPr>
            <w:r w:rsidRPr="00A92087">
              <w:rPr>
                <w:rFonts w:ascii="Arial" w:hAnsi="Arial" w:cs="Arial"/>
                <w:sz w:val="19"/>
                <w:szCs w:val="19"/>
              </w:rPr>
              <w:t>-Fontes de exposição aos metais, efeitos tóxicos e formas de avaliação de exposição</w:t>
            </w:r>
          </w:p>
          <w:p w:rsidR="00CE1B0A" w:rsidRPr="00A92087" w:rsidRDefault="00CE1B0A" w:rsidP="00950E48">
            <w:pPr>
              <w:rPr>
                <w:rFonts w:ascii="Arial" w:hAnsi="Arial" w:cs="Arial"/>
                <w:sz w:val="19"/>
                <w:szCs w:val="19"/>
              </w:rPr>
            </w:pPr>
            <w:r w:rsidRPr="00A92087">
              <w:rPr>
                <w:rFonts w:ascii="Arial" w:hAnsi="Arial" w:cs="Arial"/>
                <w:sz w:val="19"/>
                <w:szCs w:val="19"/>
              </w:rPr>
              <w:t>-Preparo de amostras clínicas para determinação de metais</w:t>
            </w:r>
          </w:p>
          <w:p w:rsidR="00CE1B0A" w:rsidRPr="00A92087" w:rsidRDefault="00CE1B0A" w:rsidP="00950E48">
            <w:pPr>
              <w:rPr>
                <w:rFonts w:ascii="Arial" w:hAnsi="Arial" w:cs="Arial"/>
                <w:sz w:val="19"/>
                <w:szCs w:val="19"/>
              </w:rPr>
            </w:pPr>
            <w:r w:rsidRPr="00A92087">
              <w:rPr>
                <w:rFonts w:ascii="Arial" w:hAnsi="Arial" w:cs="Arial"/>
                <w:sz w:val="19"/>
                <w:szCs w:val="19"/>
              </w:rPr>
              <w:t>-Análise de sangue para determinação de Pb, Hg, As e Cd por ICP-MS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Default="00CE1B0A" w:rsidP="00950E48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Fernando Barbosa Jr.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Teórica-1h</w:t>
            </w:r>
          </w:p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Prática-4h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05 h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0A" w:rsidRPr="00BC18E1" w:rsidRDefault="00CE1B0A" w:rsidP="00432F4D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CE1B0A" w:rsidRPr="00BC18E1" w:rsidTr="008D6802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Default="008D6802" w:rsidP="00432F4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31/05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950E48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definir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950E48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>Fernando Barbosa Jr.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Teórica-1h</w:t>
            </w:r>
          </w:p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Prática-4h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05 h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0A" w:rsidRPr="00BC18E1" w:rsidRDefault="00CE1B0A" w:rsidP="00432F4D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CE1B0A" w:rsidRPr="00BC18E1" w:rsidTr="008D6802">
        <w:tblPrEx>
          <w:tblCellMar>
            <w:top w:w="0" w:type="dxa"/>
            <w:bottom w:w="0" w:type="dxa"/>
          </w:tblCellMar>
        </w:tblPrEx>
        <w:trPr>
          <w:trHeight w:hRule="exact" w:val="159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8D6802" w:rsidP="0020598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07/06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C18E1">
              <w:rPr>
                <w:rFonts w:ascii="Arial" w:hAnsi="Arial" w:cs="Arial"/>
                <w:sz w:val="20"/>
                <w:szCs w:val="20"/>
              </w:rPr>
              <w:t>Fenotipagem do CYP2D6 empregando metoprolol  como fármaco marcador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>-Análise por HPLC-Fluorescência do metoprolol e hidroximetoprolol em plasma</w:t>
            </w:r>
          </w:p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>-Cálculo de fenótipo oxidativo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432F4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 Lúcia Lanchote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Teórica-1h</w:t>
            </w:r>
          </w:p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Prática-4h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05 h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0A" w:rsidRPr="00BC18E1" w:rsidRDefault="00CE1B0A" w:rsidP="00432F4D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CE1B0A" w:rsidRPr="00BC18E1" w:rsidTr="008D6802">
        <w:tblPrEx>
          <w:tblCellMar>
            <w:top w:w="0" w:type="dxa"/>
            <w:bottom w:w="0" w:type="dxa"/>
          </w:tblCellMar>
        </w:tblPrEx>
        <w:trPr>
          <w:trHeight w:hRule="exact" w:val="137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8D6802" w:rsidP="002141C2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14/06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C18E1">
              <w:rPr>
                <w:rFonts w:ascii="Arial" w:hAnsi="Arial" w:cs="Arial"/>
                <w:sz w:val="20"/>
                <w:szCs w:val="20"/>
              </w:rPr>
              <w:t>Ajuste de dose de anticonvulsivantes com base em concentração plasmática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>-Análise por HPLC-UV de anticonvulsivantes em plasma</w:t>
            </w:r>
          </w:p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>-Validação de métodos analíticos em plasma</w:t>
            </w:r>
          </w:p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>-Interpretação de resultados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2141C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 Lúcia Lanchote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Teórica-1h</w:t>
            </w:r>
          </w:p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Prática-4h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05 h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0A" w:rsidRPr="00BC18E1" w:rsidRDefault="00CE1B0A" w:rsidP="002141C2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CE1B0A" w:rsidRPr="00BC18E1" w:rsidTr="008D6802">
        <w:tblPrEx>
          <w:tblCellMar>
            <w:top w:w="0" w:type="dxa"/>
            <w:bottom w:w="0" w:type="dxa"/>
          </w:tblCellMar>
        </w:tblPrEx>
        <w:trPr>
          <w:trHeight w:hRule="exact" w:val="141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8D6802" w:rsidP="002141C2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21/06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C18E1">
              <w:rPr>
                <w:rFonts w:ascii="Arial" w:hAnsi="Arial" w:cs="Arial"/>
                <w:sz w:val="20"/>
                <w:szCs w:val="20"/>
              </w:rPr>
              <w:t>Ajuste da dose de busulfan com base no clearance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>Análise por LC-MS/MS do busulfan em plasma</w:t>
            </w:r>
          </w:p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BC18E1">
              <w:rPr>
                <w:rFonts w:ascii="Arial" w:hAnsi="Arial" w:cs="Arial"/>
                <w:sz w:val="19"/>
                <w:szCs w:val="19"/>
              </w:rPr>
              <w:t>-Cálculo de clearance do busulfan e ajuste de dose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B0A" w:rsidRPr="00BC18E1" w:rsidRDefault="00CE1B0A" w:rsidP="00D66A7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 Lúcia Lanchote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Teórica-1h</w:t>
            </w:r>
          </w:p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Aula Prática-4h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B0A" w:rsidRPr="00BC18E1" w:rsidRDefault="00CE1B0A" w:rsidP="00950E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C18E1">
              <w:rPr>
                <w:rFonts w:ascii="Arial" w:hAnsi="Arial" w:cs="Arial"/>
                <w:sz w:val="22"/>
                <w:szCs w:val="22"/>
              </w:rPr>
              <w:t>05 h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0A" w:rsidRPr="00BC18E1" w:rsidRDefault="00CE1B0A" w:rsidP="002141C2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8D6802" w:rsidRPr="00BC18E1" w:rsidTr="00DE4791">
        <w:tblPrEx>
          <w:tblCellMar>
            <w:top w:w="0" w:type="dxa"/>
            <w:bottom w:w="0" w:type="dxa"/>
          </w:tblCellMar>
        </w:tblPrEx>
        <w:trPr>
          <w:trHeight w:hRule="exact" w:val="719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802" w:rsidRDefault="008D6802" w:rsidP="002141C2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28/06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802" w:rsidRPr="008D6802" w:rsidRDefault="008D6802" w:rsidP="002141C2">
            <w:pPr>
              <w:pStyle w:val="Standard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SEGUNDA AVALIAÇÃO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802" w:rsidRPr="00BC18E1" w:rsidRDefault="008D6802" w:rsidP="00D66A7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Fernando e Vera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02" w:rsidRPr="00BC18E1" w:rsidRDefault="008D6802" w:rsidP="002141C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Prova teórica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02" w:rsidRPr="00BC18E1" w:rsidRDefault="008D6802" w:rsidP="002141C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 h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802" w:rsidRPr="00BC18E1" w:rsidRDefault="008D6802" w:rsidP="002141C2">
            <w:pPr>
              <w:pStyle w:val="Standard"/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</w:tbl>
    <w:p w:rsidR="00280676" w:rsidRPr="00BC18E1" w:rsidRDefault="00AF4708">
      <w:pPr>
        <w:pStyle w:val="Standard"/>
        <w:jc w:val="both"/>
      </w:pPr>
      <w:r w:rsidRPr="00BC18E1">
        <w:rPr>
          <w:rFonts w:ascii="Arial" w:hAnsi="Arial" w:cs="Arial"/>
          <w:sz w:val="18"/>
          <w:szCs w:val="18"/>
        </w:rPr>
        <w:t>*</w:t>
      </w:r>
      <w:r w:rsidRPr="00BC18E1">
        <w:rPr>
          <w:rFonts w:ascii="Arial" w:hAnsi="Arial" w:cs="Arial"/>
          <w:sz w:val="16"/>
          <w:szCs w:val="16"/>
        </w:rPr>
        <w:t>Tipos de Atividades Disponível no Anexo I da Deliberação CG nº</w:t>
      </w:r>
    </w:p>
    <w:p w:rsidR="00280676" w:rsidRPr="00BC18E1" w:rsidRDefault="0028067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280676" w:rsidRPr="00BC18E1" w:rsidRDefault="008D6802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Ribeirão Preto,25</w:t>
      </w:r>
      <w:r w:rsidR="00AF4708" w:rsidRPr="00BC18E1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fevereiro </w:t>
      </w:r>
      <w:r w:rsidR="00A13036">
        <w:rPr>
          <w:rFonts w:ascii="Arial" w:hAnsi="Arial" w:cs="Arial"/>
          <w:sz w:val="20"/>
          <w:szCs w:val="20"/>
        </w:rPr>
        <w:t>de 202</w:t>
      </w:r>
      <w:r>
        <w:rPr>
          <w:rFonts w:ascii="Arial" w:hAnsi="Arial" w:cs="Arial"/>
          <w:sz w:val="20"/>
          <w:szCs w:val="20"/>
        </w:rPr>
        <w:t>2</w:t>
      </w:r>
    </w:p>
    <w:p w:rsidR="00280676" w:rsidRPr="00BC18E1" w:rsidRDefault="00280676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280676" w:rsidRPr="00BC18E1" w:rsidRDefault="00280676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280676" w:rsidRPr="00BC18E1" w:rsidRDefault="00280676">
      <w:pPr>
        <w:pStyle w:val="Standard"/>
        <w:jc w:val="center"/>
        <w:rPr>
          <w:rFonts w:ascii="Arial" w:hAnsi="Arial" w:cs="Arial"/>
          <w:sz w:val="22"/>
          <w:szCs w:val="22"/>
        </w:rPr>
      </w:pPr>
    </w:p>
    <w:tbl>
      <w:tblPr>
        <w:tblW w:w="1471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55"/>
        <w:gridCol w:w="7355"/>
      </w:tblGrid>
      <w:tr w:rsidR="00280676" w:rsidRPr="00BC18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76" w:rsidRPr="00BC18E1" w:rsidRDefault="00280676">
            <w:pPr>
              <w:pStyle w:val="Standard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7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76" w:rsidRPr="00BC18E1" w:rsidRDefault="00280676">
            <w:pPr>
              <w:pStyle w:val="Standard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  <w:tr w:rsidR="00280676" w:rsidRPr="00BC18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76" w:rsidRPr="00BC18E1" w:rsidRDefault="00AF4708">
            <w:pPr>
              <w:pStyle w:val="Standard"/>
              <w:keepNext/>
              <w:keepLines/>
              <w:widowControl w:val="0"/>
              <w:jc w:val="center"/>
              <w:rPr>
                <w:rFonts w:ascii="Arial" w:hAnsi="Arial" w:cs="Arial"/>
                <w:i/>
                <w:szCs w:val="22"/>
              </w:rPr>
            </w:pPr>
            <w:r w:rsidRPr="00BC18E1">
              <w:rPr>
                <w:rFonts w:ascii="Arial" w:hAnsi="Arial" w:cs="Arial"/>
                <w:i/>
                <w:szCs w:val="22"/>
              </w:rPr>
              <w:t>Antônio Cardozo dos Santos</w:t>
            </w:r>
          </w:p>
        </w:tc>
        <w:tc>
          <w:tcPr>
            <w:tcW w:w="7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76" w:rsidRPr="00BC18E1" w:rsidRDefault="00AF4708">
            <w:pPr>
              <w:pStyle w:val="Standard"/>
              <w:keepNext/>
              <w:keepLines/>
              <w:widowControl w:val="0"/>
              <w:jc w:val="center"/>
              <w:rPr>
                <w:rFonts w:ascii="Arial" w:hAnsi="Arial" w:cs="Arial"/>
                <w:i/>
                <w:szCs w:val="22"/>
              </w:rPr>
            </w:pPr>
            <w:r w:rsidRPr="00BC18E1">
              <w:rPr>
                <w:rFonts w:ascii="Arial" w:hAnsi="Arial" w:cs="Arial"/>
                <w:i/>
                <w:szCs w:val="22"/>
              </w:rPr>
              <w:t>Danielle Palma de Oliveira</w:t>
            </w:r>
          </w:p>
        </w:tc>
      </w:tr>
      <w:tr w:rsidR="00280676" w:rsidRPr="00BC18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76" w:rsidRPr="00BC18E1" w:rsidRDefault="00280676">
            <w:pPr>
              <w:pStyle w:val="Standard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7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76" w:rsidRPr="00BC18E1" w:rsidRDefault="00280676">
            <w:pPr>
              <w:pStyle w:val="Standard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  <w:tr w:rsidR="00280676" w:rsidRPr="00BC18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76" w:rsidRPr="00BC18E1" w:rsidRDefault="00280676">
            <w:pPr>
              <w:pStyle w:val="Standard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7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76" w:rsidRPr="00BC18E1" w:rsidRDefault="00280676">
            <w:pPr>
              <w:pStyle w:val="Standard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  <w:tr w:rsidR="00280676" w:rsidRPr="00BC18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76" w:rsidRPr="00BC18E1" w:rsidRDefault="00280676">
            <w:pPr>
              <w:pStyle w:val="Standard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7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76" w:rsidRPr="00BC18E1" w:rsidRDefault="00280676">
            <w:pPr>
              <w:pStyle w:val="Standard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  <w:tr w:rsidR="00280676" w:rsidRPr="00BC18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76" w:rsidRPr="00BC18E1" w:rsidRDefault="00AF4708">
            <w:pPr>
              <w:pStyle w:val="Standard"/>
              <w:keepNext/>
              <w:keepLines/>
              <w:widowControl w:val="0"/>
              <w:jc w:val="center"/>
              <w:rPr>
                <w:rFonts w:ascii="Arial" w:hAnsi="Arial" w:cs="Arial"/>
                <w:i/>
                <w:szCs w:val="22"/>
              </w:rPr>
            </w:pPr>
            <w:r w:rsidRPr="00BC18E1">
              <w:rPr>
                <w:rFonts w:ascii="Arial" w:hAnsi="Arial" w:cs="Arial"/>
                <w:i/>
                <w:szCs w:val="22"/>
              </w:rPr>
              <w:t>Fernando Barbosa Júnior</w:t>
            </w:r>
          </w:p>
        </w:tc>
        <w:tc>
          <w:tcPr>
            <w:tcW w:w="7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76" w:rsidRPr="00BC18E1" w:rsidRDefault="00AF4708">
            <w:pPr>
              <w:pStyle w:val="Standard"/>
              <w:keepNext/>
              <w:keepLines/>
              <w:widowControl w:val="0"/>
              <w:jc w:val="center"/>
              <w:rPr>
                <w:rFonts w:ascii="Arial" w:hAnsi="Arial" w:cs="Arial"/>
                <w:i/>
                <w:szCs w:val="22"/>
              </w:rPr>
            </w:pPr>
            <w:r w:rsidRPr="00BC18E1">
              <w:rPr>
                <w:rFonts w:ascii="Arial" w:hAnsi="Arial" w:cs="Arial"/>
                <w:i/>
                <w:szCs w:val="22"/>
              </w:rPr>
              <w:t>Vera Lúcia Lanchote</w:t>
            </w:r>
          </w:p>
        </w:tc>
      </w:tr>
    </w:tbl>
    <w:p w:rsidR="00280676" w:rsidRPr="00BC18E1" w:rsidRDefault="00280676">
      <w:pPr>
        <w:pStyle w:val="Standard"/>
        <w:keepNext/>
        <w:keepLines/>
        <w:widowControl w:val="0"/>
        <w:rPr>
          <w:rFonts w:ascii="Arial" w:hAnsi="Arial" w:cs="Arial"/>
          <w:szCs w:val="22"/>
        </w:rPr>
      </w:pPr>
    </w:p>
    <w:sectPr w:rsidR="00280676" w:rsidRPr="00BC18E1">
      <w:headerReference w:type="default" r:id="rId8"/>
      <w:footerReference w:type="default" r:id="rId9"/>
      <w:pgSz w:w="16838" w:h="11906" w:orient="landscape"/>
      <w:pgMar w:top="1844" w:right="1134" w:bottom="851" w:left="1134" w:header="284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D9" w:rsidRDefault="001310D9">
      <w:r>
        <w:separator/>
      </w:r>
    </w:p>
  </w:endnote>
  <w:endnote w:type="continuationSeparator" w:id="0">
    <w:p w:rsidR="001310D9" w:rsidRDefault="0013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6" w:type="dxa"/>
      <w:tblInd w:w="-108" w:type="dxa"/>
      <w:tblLayout w:type="fixed"/>
      <w:tblCellMar>
        <w:left w:w="10" w:type="dxa"/>
        <w:right w:w="10" w:type="dxa"/>
      </w:tblCellMar>
      <w:tblLook w:val="0000"/>
    </w:tblPr>
    <w:tblGrid>
      <w:gridCol w:w="14786"/>
    </w:tblGrid>
    <w:tr w:rsidR="00AF4708">
      <w:tblPrEx>
        <w:tblCellMar>
          <w:top w:w="0" w:type="dxa"/>
          <w:bottom w:w="0" w:type="dxa"/>
        </w:tblCellMar>
      </w:tblPrEx>
      <w:tc>
        <w:tcPr>
          <w:tcW w:w="14786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F4708" w:rsidRDefault="00AF4708">
          <w:pPr>
            <w:pStyle w:val="Rodap"/>
            <w:jc w:val="center"/>
          </w:pPr>
          <w:r>
            <w:rPr>
              <w:rFonts w:ascii="Arial Narrow" w:hAnsi="Arial Narrow" w:cs="Arial Narrow"/>
              <w:sz w:val="16"/>
            </w:rPr>
            <w:t xml:space="preserve">Avenida do Café s/nº. – Monte Alegre – 14040-903 – Ribeirão Preto – SP – Fone: (16) 3315-8561 – </w:t>
          </w:r>
          <w:r>
            <w:rPr>
              <w:rFonts w:ascii="Arial Narrow" w:hAnsi="Arial Narrow" w:cs="Arial Narrow"/>
              <w:i/>
              <w:sz w:val="16"/>
            </w:rPr>
            <w:t xml:space="preserve">E-mail: </w:t>
          </w:r>
          <w:hyperlink r:id="rId1" w:history="1">
            <w:r>
              <w:rPr>
                <w:rStyle w:val="Internetlink"/>
                <w:rFonts w:ascii="Arial Narrow" w:hAnsi="Arial Narrow" w:cs="Arial Narrow"/>
                <w:sz w:val="16"/>
              </w:rPr>
              <w:t>cgrad@fcfrp.usp.br</w:t>
            </w:r>
          </w:hyperlink>
        </w:p>
      </w:tc>
    </w:tr>
  </w:tbl>
  <w:p w:rsidR="00AF4708" w:rsidRDefault="00AF4708">
    <w:pPr>
      <w:pStyle w:val="Rodap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D9" w:rsidRDefault="001310D9">
      <w:r>
        <w:rPr>
          <w:color w:val="000000"/>
        </w:rPr>
        <w:separator/>
      </w:r>
    </w:p>
  </w:footnote>
  <w:footnote w:type="continuationSeparator" w:id="0">
    <w:p w:rsidR="001310D9" w:rsidRDefault="00131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6" w:type="dxa"/>
      <w:tblInd w:w="-108" w:type="dxa"/>
      <w:tblLayout w:type="fixed"/>
      <w:tblCellMar>
        <w:left w:w="10" w:type="dxa"/>
        <w:right w:w="10" w:type="dxa"/>
      </w:tblCellMar>
      <w:tblLook w:val="0000"/>
    </w:tblPr>
    <w:tblGrid>
      <w:gridCol w:w="1668"/>
      <w:gridCol w:w="11199"/>
      <w:gridCol w:w="1919"/>
    </w:tblGrid>
    <w:tr w:rsidR="00AF4708">
      <w:tblPrEx>
        <w:tblCellMar>
          <w:top w:w="0" w:type="dxa"/>
          <w:bottom w:w="0" w:type="dxa"/>
        </w:tblCellMar>
      </w:tblPrEx>
      <w:tc>
        <w:tcPr>
          <w:tcW w:w="166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F4708" w:rsidRDefault="00FE6896">
          <w:pPr>
            <w:pStyle w:val="Legenda"/>
            <w:ind w:left="0"/>
            <w:jc w:val="lef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819150" cy="962025"/>
                <wp:effectExtent l="1905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F4708" w:rsidRDefault="00AF4708">
          <w:pPr>
            <w:pStyle w:val="Standard"/>
            <w:spacing w:before="60" w:after="6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UNIVERSIDADE DE SÃO PAULO</w:t>
          </w:r>
        </w:p>
        <w:p w:rsidR="00AF4708" w:rsidRDefault="00AF4708">
          <w:pPr>
            <w:pStyle w:val="Standard"/>
            <w:spacing w:before="60" w:after="60"/>
            <w:jc w:val="center"/>
            <w:rPr>
              <w:rFonts w:ascii="Arial" w:hAnsi="Arial" w:cs="Arial"/>
              <w:b/>
              <w:smallCaps/>
              <w:sz w:val="20"/>
              <w:szCs w:val="20"/>
            </w:rPr>
          </w:pPr>
          <w:r>
            <w:rPr>
              <w:rFonts w:ascii="Arial" w:hAnsi="Arial" w:cs="Arial"/>
              <w:b/>
              <w:smallCaps/>
              <w:sz w:val="20"/>
              <w:szCs w:val="20"/>
            </w:rPr>
            <w:t>Faculdade de Ciências Farmacêuticas de Ribeirão Preto</w:t>
          </w:r>
        </w:p>
        <w:p w:rsidR="00AF4708" w:rsidRDefault="00AF4708">
          <w:pPr>
            <w:pStyle w:val="Standard"/>
            <w:spacing w:before="60" w:after="60"/>
            <w:jc w:val="center"/>
            <w:rPr>
              <w:rFonts w:ascii="Arial" w:hAnsi="Arial" w:cs="Arial"/>
              <w:smallCaps/>
              <w:sz w:val="20"/>
              <w:szCs w:val="20"/>
            </w:rPr>
          </w:pPr>
          <w:r>
            <w:rPr>
              <w:rFonts w:ascii="Arial" w:hAnsi="Arial" w:cs="Arial"/>
              <w:smallCaps/>
              <w:sz w:val="20"/>
              <w:szCs w:val="20"/>
            </w:rPr>
            <w:t>Comissão de Graduação</w:t>
          </w:r>
        </w:p>
      </w:tc>
      <w:tc>
        <w:tcPr>
          <w:tcW w:w="191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F4708" w:rsidRDefault="00FE6896">
          <w:pPr>
            <w:pStyle w:val="Legenda"/>
            <w:ind w:left="0"/>
            <w:jc w:val="right"/>
          </w:pPr>
          <w:r>
            <w:rPr>
              <w:noProof/>
            </w:rPr>
            <w:drawing>
              <wp:inline distT="0" distB="0" distL="0" distR="0">
                <wp:extent cx="1057275" cy="390525"/>
                <wp:effectExtent l="19050" t="0" r="9525" b="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4708" w:rsidRDefault="00AF4708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5A6"/>
    <w:multiLevelType w:val="multilevel"/>
    <w:tmpl w:val="727C7998"/>
    <w:styleLink w:val="WW8Num1"/>
    <w:lvl w:ilvl="0">
      <w:numFmt w:val="bullet"/>
      <w:pStyle w:val="Commarcadores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2835FA8"/>
    <w:multiLevelType w:val="multilevel"/>
    <w:tmpl w:val="0B5E512E"/>
    <w:styleLink w:val="WW8Num2"/>
    <w:lvl w:ilvl="0">
      <w:numFmt w:val="bullet"/>
      <w:lvlText w:val="−"/>
      <w:lvlJc w:val="left"/>
      <w:pPr>
        <w:ind w:left="180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2">
    <w:nsid w:val="5AD4525B"/>
    <w:multiLevelType w:val="multilevel"/>
    <w:tmpl w:val="4FE2F72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76"/>
    <w:rsid w:val="00053716"/>
    <w:rsid w:val="00104C92"/>
    <w:rsid w:val="001247E8"/>
    <w:rsid w:val="001310D9"/>
    <w:rsid w:val="00155C1F"/>
    <w:rsid w:val="00167ED1"/>
    <w:rsid w:val="0017136F"/>
    <w:rsid w:val="001D6E2C"/>
    <w:rsid w:val="0020598C"/>
    <w:rsid w:val="002141C2"/>
    <w:rsid w:val="0026285F"/>
    <w:rsid w:val="00280676"/>
    <w:rsid w:val="002A1E10"/>
    <w:rsid w:val="003802B8"/>
    <w:rsid w:val="004068BC"/>
    <w:rsid w:val="00432F4D"/>
    <w:rsid w:val="004478F1"/>
    <w:rsid w:val="00472A2D"/>
    <w:rsid w:val="004B1210"/>
    <w:rsid w:val="004B31DA"/>
    <w:rsid w:val="00511D8C"/>
    <w:rsid w:val="0052590F"/>
    <w:rsid w:val="00563CB6"/>
    <w:rsid w:val="00566EEA"/>
    <w:rsid w:val="005F3623"/>
    <w:rsid w:val="0061265B"/>
    <w:rsid w:val="00633DDF"/>
    <w:rsid w:val="00673B12"/>
    <w:rsid w:val="006968E3"/>
    <w:rsid w:val="007B4714"/>
    <w:rsid w:val="008022EC"/>
    <w:rsid w:val="008835F9"/>
    <w:rsid w:val="008D2A2F"/>
    <w:rsid w:val="008D6802"/>
    <w:rsid w:val="00950E48"/>
    <w:rsid w:val="00954DB8"/>
    <w:rsid w:val="009E0361"/>
    <w:rsid w:val="00A13036"/>
    <w:rsid w:val="00A431C1"/>
    <w:rsid w:val="00A86538"/>
    <w:rsid w:val="00A92087"/>
    <w:rsid w:val="00AF4708"/>
    <w:rsid w:val="00B62C65"/>
    <w:rsid w:val="00BA750A"/>
    <w:rsid w:val="00BC18E1"/>
    <w:rsid w:val="00C33454"/>
    <w:rsid w:val="00C86344"/>
    <w:rsid w:val="00C87DCE"/>
    <w:rsid w:val="00CE1B0A"/>
    <w:rsid w:val="00D01364"/>
    <w:rsid w:val="00D66A70"/>
    <w:rsid w:val="00D779AA"/>
    <w:rsid w:val="00DB29E0"/>
    <w:rsid w:val="00DD6431"/>
    <w:rsid w:val="00DE4791"/>
    <w:rsid w:val="00E25779"/>
    <w:rsid w:val="00E47319"/>
    <w:rsid w:val="00E61AA4"/>
    <w:rsid w:val="00EF2180"/>
    <w:rsid w:val="00EF4FA1"/>
    <w:rsid w:val="00F01640"/>
    <w:rsid w:val="00FD31E0"/>
    <w:rsid w:val="00FE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Standard"/>
    <w:next w:val="Standard"/>
    <w:pPr>
      <w:ind w:left="567"/>
      <w:jc w:val="center"/>
    </w:pPr>
    <w:rPr>
      <w:rFonts w:ascii="Arial Narrow" w:eastAsia="Arial Narrow" w:hAnsi="Arial Narrow" w:cs="Arial Narrow"/>
      <w:b/>
      <w:sz w:val="32"/>
      <w:szCs w:val="20"/>
      <w:lang w:eastAsia="pt-BR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Commarcadores">
    <w:name w:val="List Bullet"/>
    <w:basedOn w:val="Standard"/>
    <w:pPr>
      <w:numPr>
        <w:numId w:val="1"/>
      </w:numPr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Calibri" w:eastAsia="Calibri" w:hAnsi="Calibri" w:cs="Calibri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Times New Roman" w:hAnsi="Symbol" w:cs="Aria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merodepgina">
    <w:name w:val="page number"/>
    <w:basedOn w:val="Fontepargpadro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grad@fcf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74DAB-10EE-4935-B3C9-AE58585A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CONTENDO OUTRAS ATIVIDADES RELEVANTES</vt:lpstr>
    </vt:vector>
  </TitlesOfParts>
  <Company/>
  <LinksUpToDate>false</LinksUpToDate>
  <CharactersWithSpaces>4815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mailto:cgrad@fcfrp.usp.br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CONTENDO OUTRAS ATIVIDADES RELEVANTES</dc:title>
  <dc:creator>Rodrigo Luís Quintam</dc:creator>
  <cp:lastModifiedBy>Danielle</cp:lastModifiedBy>
  <cp:revision>2</cp:revision>
  <cp:lastPrinted>2017-11-08T16:53:00Z</cp:lastPrinted>
  <dcterms:created xsi:type="dcterms:W3CDTF">2022-03-04T10:42:00Z</dcterms:created>
  <dcterms:modified xsi:type="dcterms:W3CDTF">2022-03-04T10:42:00Z</dcterms:modified>
</cp:coreProperties>
</file>