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F5" w:rsidRDefault="006117F5" w:rsidP="00B32C5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117F5" w:rsidRDefault="006117F5" w:rsidP="00B32C5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831215" cy="997585"/>
            <wp:effectExtent l="0" t="0" r="6985" b="0"/>
            <wp:docPr id="1" name="Imagem 1" descr="logo fcf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 fcfrp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C57" w:rsidRPr="00B32C57" w:rsidRDefault="00B32C57" w:rsidP="00B32C5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32C57">
        <w:rPr>
          <w:rFonts w:ascii="Arial" w:hAnsi="Arial" w:cs="Arial"/>
          <w:b/>
          <w:bCs/>
          <w:sz w:val="24"/>
          <w:szCs w:val="24"/>
        </w:rPr>
        <w:t>UNIVERSIDADE DE SÃO PAULO</w:t>
      </w:r>
    </w:p>
    <w:p w:rsidR="00B32C57" w:rsidRDefault="00B32C57" w:rsidP="00B32C57">
      <w:pPr>
        <w:jc w:val="center"/>
        <w:rPr>
          <w:rFonts w:ascii="Arial" w:hAnsi="Arial" w:cs="Arial"/>
          <w:sz w:val="24"/>
          <w:szCs w:val="24"/>
        </w:rPr>
      </w:pPr>
      <w:r w:rsidRPr="00B32C57">
        <w:rPr>
          <w:rFonts w:ascii="Arial" w:hAnsi="Arial" w:cs="Arial"/>
          <w:sz w:val="24"/>
          <w:szCs w:val="24"/>
        </w:rPr>
        <w:t>Faculdade de Ciências Farmacêuticas de Ribeirão Preto</w:t>
      </w:r>
    </w:p>
    <w:p w:rsidR="00815BFC" w:rsidRDefault="00815BFC" w:rsidP="00B32C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Comissão de Graduação</w:t>
      </w:r>
    </w:p>
    <w:p w:rsidR="00B32C57" w:rsidRDefault="00B32C57" w:rsidP="00B32C57">
      <w:pPr>
        <w:jc w:val="center"/>
        <w:rPr>
          <w:rFonts w:ascii="Arial" w:hAnsi="Arial" w:cs="Arial"/>
          <w:sz w:val="24"/>
          <w:szCs w:val="24"/>
        </w:rPr>
      </w:pPr>
    </w:p>
    <w:p w:rsidR="00B32C57" w:rsidRPr="00B32C57" w:rsidRDefault="00815BFC" w:rsidP="00815BF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B32C57" w:rsidRPr="00B32C57">
        <w:rPr>
          <w:rFonts w:ascii="Arial" w:hAnsi="Arial" w:cs="Arial"/>
          <w:b/>
          <w:bCs/>
          <w:sz w:val="24"/>
          <w:szCs w:val="24"/>
        </w:rPr>
        <w:t>CRONOGRAMA</w:t>
      </w:r>
      <w:r w:rsidR="009702A6">
        <w:rPr>
          <w:rFonts w:ascii="Arial" w:hAnsi="Arial" w:cs="Arial"/>
          <w:b/>
          <w:bCs/>
          <w:sz w:val="24"/>
          <w:szCs w:val="24"/>
        </w:rPr>
        <w:t xml:space="preserve"> DAS ATIVIDADES DIDÁTICAS – 2024</w:t>
      </w:r>
    </w:p>
    <w:p w:rsidR="00815BFC" w:rsidRDefault="00815BFC" w:rsidP="00B32C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 de Graduação em </w:t>
      </w:r>
      <w:proofErr w:type="spellStart"/>
      <w:r>
        <w:rPr>
          <w:rFonts w:ascii="Arial" w:hAnsi="Arial" w:cs="Arial"/>
          <w:sz w:val="24"/>
          <w:szCs w:val="24"/>
        </w:rPr>
        <w:t>Farmacia-Bioquimica</w:t>
      </w:r>
      <w:proofErr w:type="spellEnd"/>
    </w:p>
    <w:p w:rsidR="00815BFC" w:rsidRDefault="00815BFC" w:rsidP="00815B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Periodo</w:t>
      </w:r>
      <w:proofErr w:type="spellEnd"/>
      <w:r>
        <w:rPr>
          <w:rFonts w:ascii="Arial" w:hAnsi="Arial" w:cs="Arial"/>
          <w:sz w:val="24"/>
          <w:szCs w:val="24"/>
        </w:rPr>
        <w:t xml:space="preserve"> Integral - Aulas Teóricas</w:t>
      </w:r>
    </w:p>
    <w:p w:rsidR="00B32C57" w:rsidRPr="00B32C57" w:rsidRDefault="00B32C57" w:rsidP="00B32C57">
      <w:pPr>
        <w:jc w:val="center"/>
        <w:rPr>
          <w:rFonts w:ascii="Arial" w:hAnsi="Arial" w:cs="Arial"/>
          <w:sz w:val="24"/>
          <w:szCs w:val="24"/>
        </w:rPr>
      </w:pPr>
      <w:r w:rsidRPr="00B32C5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ódigo</w:t>
      </w:r>
      <w:r w:rsidRPr="00B32C57">
        <w:rPr>
          <w:rFonts w:ascii="Arial" w:hAnsi="Arial" w:cs="Arial"/>
          <w:sz w:val="24"/>
          <w:szCs w:val="24"/>
        </w:rPr>
        <w:t>:6042038 1</w:t>
      </w:r>
    </w:p>
    <w:p w:rsidR="00B32C57" w:rsidRDefault="00B32C57" w:rsidP="00B32C57">
      <w:pPr>
        <w:jc w:val="center"/>
        <w:rPr>
          <w:rFonts w:ascii="Arial" w:hAnsi="Arial" w:cs="Arial"/>
          <w:sz w:val="24"/>
          <w:szCs w:val="24"/>
        </w:rPr>
      </w:pPr>
      <w:r w:rsidRPr="00B32C5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isciplina</w:t>
      </w:r>
      <w:r w:rsidRPr="00B32C5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B32C57">
        <w:rPr>
          <w:rFonts w:ascii="Arial" w:hAnsi="Arial" w:cs="Arial"/>
          <w:sz w:val="24"/>
          <w:szCs w:val="24"/>
        </w:rPr>
        <w:t>Suporte Básico da Vida</w:t>
      </w:r>
    </w:p>
    <w:p w:rsidR="006117F5" w:rsidRDefault="00815BFC" w:rsidP="00B32C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Horária Semestral por Docente:</w:t>
      </w:r>
      <w:r w:rsidR="006117F5">
        <w:rPr>
          <w:rFonts w:ascii="Arial" w:hAnsi="Arial" w:cs="Arial"/>
          <w:sz w:val="24"/>
          <w:szCs w:val="24"/>
        </w:rPr>
        <w:t xml:space="preserve"> Prof. Dr. Evandro José Cesarino</w:t>
      </w:r>
      <w:r>
        <w:rPr>
          <w:rFonts w:ascii="Arial" w:hAnsi="Arial" w:cs="Arial"/>
          <w:sz w:val="24"/>
          <w:szCs w:val="24"/>
        </w:rPr>
        <w:t xml:space="preserve"> – 30 horas</w:t>
      </w:r>
    </w:p>
    <w:p w:rsidR="006117F5" w:rsidRDefault="009702A6" w:rsidP="00B32C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Pós Graduanda –PAE</w:t>
      </w:r>
      <w:r w:rsidR="00000CAC">
        <w:rPr>
          <w:rFonts w:ascii="Arial" w:hAnsi="Arial" w:cs="Arial"/>
          <w:sz w:val="24"/>
          <w:szCs w:val="24"/>
        </w:rPr>
        <w:t xml:space="preserve">- </w:t>
      </w:r>
      <w:r w:rsidR="00000CAC" w:rsidRPr="00000CAC">
        <w:rPr>
          <w:rFonts w:ascii="Arial" w:hAnsi="Arial" w:cs="Arial"/>
          <w:color w:val="000000"/>
          <w:sz w:val="24"/>
          <w:szCs w:val="24"/>
          <w:shd w:val="clear" w:color="auto" w:fill="FFFFFF"/>
        </w:rPr>
        <w:t>Yeily Jaramillo</w:t>
      </w:r>
    </w:p>
    <w:p w:rsidR="00B32C57" w:rsidRDefault="00B32C57" w:rsidP="00B32C57">
      <w:pPr>
        <w:jc w:val="center"/>
        <w:rPr>
          <w:rFonts w:ascii="Arial" w:hAnsi="Arial" w:cs="Arial"/>
          <w:sz w:val="24"/>
          <w:szCs w:val="24"/>
        </w:rPr>
      </w:pPr>
    </w:p>
    <w:p w:rsidR="00B32C57" w:rsidRDefault="00B32C57" w:rsidP="00B32C57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838"/>
        <w:gridCol w:w="2268"/>
        <w:gridCol w:w="4388"/>
      </w:tblGrid>
      <w:tr w:rsidR="007F0F00" w:rsidTr="00E62623">
        <w:tc>
          <w:tcPr>
            <w:tcW w:w="1838" w:type="dxa"/>
            <w:shd w:val="clear" w:color="auto" w:fill="E7E6E6" w:themeFill="background2"/>
          </w:tcPr>
          <w:p w:rsidR="007F0F00" w:rsidRDefault="007F0F00" w:rsidP="007F0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268" w:type="dxa"/>
            <w:shd w:val="clear" w:color="auto" w:fill="E7E6E6" w:themeFill="background2"/>
          </w:tcPr>
          <w:p w:rsidR="007F0F00" w:rsidRDefault="007F0F00" w:rsidP="007F0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  <w:tc>
          <w:tcPr>
            <w:tcW w:w="4388" w:type="dxa"/>
            <w:shd w:val="clear" w:color="auto" w:fill="E7E6E6" w:themeFill="background2"/>
          </w:tcPr>
          <w:p w:rsidR="007F0F00" w:rsidRDefault="007F0F00" w:rsidP="007F0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Conteúdo</w:t>
            </w:r>
          </w:p>
        </w:tc>
      </w:tr>
      <w:tr w:rsidR="007F0F00" w:rsidTr="00E62623">
        <w:tc>
          <w:tcPr>
            <w:tcW w:w="1838" w:type="dxa"/>
          </w:tcPr>
          <w:p w:rsidR="007F0F00" w:rsidRDefault="007F0F00" w:rsidP="007F0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0F00" w:rsidRDefault="007F0F00" w:rsidP="007F0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0F00" w:rsidRDefault="007F0F00" w:rsidP="007F0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27/02</w:t>
            </w:r>
          </w:p>
        </w:tc>
        <w:tc>
          <w:tcPr>
            <w:tcW w:w="2268" w:type="dxa"/>
          </w:tcPr>
          <w:p w:rsidR="007F0F00" w:rsidRDefault="007F0F00" w:rsidP="007F0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0F00" w:rsidRDefault="007F0F00" w:rsidP="007F0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0F00" w:rsidRDefault="007F0F00" w:rsidP="007F0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14h00/1</w:t>
            </w:r>
            <w:r w:rsidR="00DF0AC7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h00</w:t>
            </w:r>
          </w:p>
        </w:tc>
        <w:tc>
          <w:tcPr>
            <w:tcW w:w="4388" w:type="dxa"/>
          </w:tcPr>
          <w:p w:rsidR="007F0F00" w:rsidRDefault="007F0F00" w:rsidP="007F0F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2C57">
              <w:rPr>
                <w:rFonts w:ascii="Arial" w:hAnsi="Arial" w:cs="Arial"/>
                <w:sz w:val="24"/>
                <w:szCs w:val="24"/>
              </w:rPr>
              <w:t>Apresentação das Atividades</w:t>
            </w:r>
            <w:r>
              <w:rPr>
                <w:rFonts w:ascii="Arial" w:hAnsi="Arial" w:cs="Arial"/>
                <w:sz w:val="24"/>
                <w:szCs w:val="24"/>
              </w:rPr>
              <w:t xml:space="preserve"> da Disciplina; Aplicação de um questionário pré-teste de conhecimentos básicos de emergências. Abordagem sobre a</w:t>
            </w:r>
            <w:r w:rsidRPr="00B32C57">
              <w:rPr>
                <w:rFonts w:ascii="Arial" w:hAnsi="Arial" w:cs="Arial"/>
                <w:sz w:val="24"/>
                <w:szCs w:val="24"/>
              </w:rPr>
              <w:t xml:space="preserve"> Polític</w:t>
            </w:r>
            <w:r>
              <w:rPr>
                <w:rFonts w:ascii="Arial" w:hAnsi="Arial" w:cs="Arial"/>
                <w:sz w:val="24"/>
                <w:szCs w:val="24"/>
              </w:rPr>
              <w:t xml:space="preserve">as </w:t>
            </w:r>
            <w:r w:rsidRPr="00B32C57">
              <w:rPr>
                <w:rFonts w:ascii="Arial" w:hAnsi="Arial" w:cs="Arial"/>
                <w:sz w:val="24"/>
                <w:szCs w:val="24"/>
              </w:rPr>
              <w:t>Nacional de Atenção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2C57">
              <w:rPr>
                <w:rFonts w:ascii="Arial" w:hAnsi="Arial" w:cs="Arial"/>
                <w:sz w:val="24"/>
                <w:szCs w:val="24"/>
              </w:rPr>
              <w:t xml:space="preserve">às Urgências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B32C57">
              <w:rPr>
                <w:rFonts w:ascii="Arial" w:hAnsi="Arial" w:cs="Arial"/>
                <w:sz w:val="24"/>
                <w:szCs w:val="24"/>
              </w:rPr>
              <w:t>SAMU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B32C57">
              <w:rPr>
                <w:rFonts w:ascii="Arial" w:hAnsi="Arial" w:cs="Arial"/>
                <w:sz w:val="24"/>
                <w:szCs w:val="24"/>
              </w:rPr>
              <w:t xml:space="preserve"> Serviço Pré-Hospitalar Móvel – Regulação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Pr="00B32C57">
              <w:rPr>
                <w:rFonts w:ascii="Arial" w:hAnsi="Arial" w:cs="Arial"/>
                <w:sz w:val="24"/>
                <w:szCs w:val="24"/>
              </w:rPr>
              <w:t xml:space="preserve">édica das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32C57">
              <w:rPr>
                <w:rFonts w:ascii="Arial" w:hAnsi="Arial" w:cs="Arial"/>
                <w:sz w:val="24"/>
                <w:szCs w:val="24"/>
              </w:rPr>
              <w:t>mergências</w:t>
            </w:r>
          </w:p>
        </w:tc>
      </w:tr>
      <w:tr w:rsidR="00B65199" w:rsidTr="00E62623">
        <w:tc>
          <w:tcPr>
            <w:tcW w:w="1838" w:type="dxa"/>
          </w:tcPr>
          <w:p w:rsidR="00B65199" w:rsidRDefault="00B65199" w:rsidP="007F0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5199" w:rsidRDefault="00B65199" w:rsidP="007F0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05/03</w:t>
            </w:r>
          </w:p>
        </w:tc>
        <w:tc>
          <w:tcPr>
            <w:tcW w:w="2268" w:type="dxa"/>
          </w:tcPr>
          <w:p w:rsidR="00B65199" w:rsidRDefault="00B65199" w:rsidP="007F0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5199" w:rsidRDefault="00B65199" w:rsidP="007F0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14h00/15h00</w:t>
            </w:r>
          </w:p>
        </w:tc>
        <w:tc>
          <w:tcPr>
            <w:tcW w:w="4388" w:type="dxa"/>
          </w:tcPr>
          <w:p w:rsidR="00B65199" w:rsidRPr="00E62623" w:rsidRDefault="00B65199" w:rsidP="002715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2623">
              <w:rPr>
                <w:rFonts w:ascii="Arial" w:hAnsi="Arial" w:cs="Arial"/>
                <w:sz w:val="24"/>
                <w:szCs w:val="24"/>
              </w:rPr>
              <w:t>Operação Resgate do Corpo de Bombeiros</w:t>
            </w:r>
            <w:r>
              <w:rPr>
                <w:rFonts w:ascii="Arial" w:hAnsi="Arial" w:cs="Arial"/>
                <w:sz w:val="24"/>
                <w:szCs w:val="24"/>
              </w:rPr>
              <w:t>: a</w:t>
            </w:r>
            <w:r w:rsidRPr="00E62623">
              <w:rPr>
                <w:rFonts w:ascii="Arial" w:hAnsi="Arial" w:cs="Arial"/>
                <w:sz w:val="24"/>
                <w:szCs w:val="24"/>
              </w:rPr>
              <w:t xml:space="preserve">ção,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E62623">
              <w:rPr>
                <w:rFonts w:ascii="Arial" w:hAnsi="Arial" w:cs="Arial"/>
                <w:sz w:val="24"/>
                <w:szCs w:val="24"/>
              </w:rPr>
              <w:t xml:space="preserve">uncionamento </w:t>
            </w:r>
            <w:proofErr w:type="gramStart"/>
            <w:r w:rsidRPr="00E62623">
              <w:rPr>
                <w:rFonts w:ascii="Arial" w:hAnsi="Arial" w:cs="Arial"/>
                <w:sz w:val="24"/>
                <w:szCs w:val="24"/>
              </w:rPr>
              <w:t>e</w:t>
            </w:r>
            <w:proofErr w:type="gramEnd"/>
          </w:p>
          <w:p w:rsidR="00B65199" w:rsidRDefault="00B65199" w:rsidP="002715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E62623">
              <w:rPr>
                <w:rFonts w:ascii="Arial" w:hAnsi="Arial" w:cs="Arial"/>
                <w:sz w:val="24"/>
                <w:szCs w:val="24"/>
              </w:rPr>
              <w:t>rincipais</w:t>
            </w:r>
            <w:proofErr w:type="gramEnd"/>
            <w:r w:rsidRPr="00E6262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E62623">
              <w:rPr>
                <w:rFonts w:ascii="Arial" w:hAnsi="Arial" w:cs="Arial"/>
                <w:sz w:val="24"/>
                <w:szCs w:val="24"/>
              </w:rPr>
              <w:t xml:space="preserve">corrências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E62623">
              <w:rPr>
                <w:rFonts w:ascii="Arial" w:hAnsi="Arial" w:cs="Arial"/>
                <w:sz w:val="24"/>
                <w:szCs w:val="24"/>
              </w:rPr>
              <w:t>tendidas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65199" w:rsidTr="00E62623">
        <w:tc>
          <w:tcPr>
            <w:tcW w:w="1838" w:type="dxa"/>
          </w:tcPr>
          <w:p w:rsidR="00B65199" w:rsidRDefault="00B65199" w:rsidP="007F0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5199" w:rsidRDefault="00B65199" w:rsidP="007F0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12/03</w:t>
            </w:r>
          </w:p>
        </w:tc>
        <w:tc>
          <w:tcPr>
            <w:tcW w:w="2268" w:type="dxa"/>
          </w:tcPr>
          <w:p w:rsidR="00B65199" w:rsidRDefault="00B65199" w:rsidP="007F0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5199" w:rsidRDefault="00B65199" w:rsidP="007F0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14h00/15h00</w:t>
            </w:r>
          </w:p>
        </w:tc>
        <w:tc>
          <w:tcPr>
            <w:tcW w:w="4388" w:type="dxa"/>
          </w:tcPr>
          <w:p w:rsidR="00B65199" w:rsidRDefault="00B65199" w:rsidP="00B651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Reanimação Cardiopulmonar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Básica.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A corrente de sobrevivência para adultos</w:t>
            </w:r>
          </w:p>
        </w:tc>
      </w:tr>
      <w:tr w:rsidR="00B65199" w:rsidTr="00E62623">
        <w:tc>
          <w:tcPr>
            <w:tcW w:w="1838" w:type="dxa"/>
          </w:tcPr>
          <w:p w:rsidR="00B65199" w:rsidRDefault="0019104D" w:rsidP="007F0F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B65199">
              <w:rPr>
                <w:rFonts w:ascii="Arial" w:hAnsi="Arial" w:cs="Arial"/>
                <w:sz w:val="24"/>
                <w:szCs w:val="24"/>
              </w:rPr>
              <w:t>/03</w:t>
            </w:r>
          </w:p>
        </w:tc>
        <w:tc>
          <w:tcPr>
            <w:tcW w:w="2268" w:type="dxa"/>
          </w:tcPr>
          <w:p w:rsidR="00B65199" w:rsidRDefault="00B65199" w:rsidP="007F0F00">
            <w:pPr>
              <w:rPr>
                <w:rFonts w:ascii="Arial" w:hAnsi="Arial" w:cs="Arial"/>
                <w:sz w:val="24"/>
                <w:szCs w:val="24"/>
              </w:rPr>
            </w:pPr>
          </w:p>
          <w:p w:rsidR="00B65199" w:rsidRDefault="00B65199" w:rsidP="007F0F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14h00/15h00</w:t>
            </w:r>
          </w:p>
        </w:tc>
        <w:tc>
          <w:tcPr>
            <w:tcW w:w="4388" w:type="dxa"/>
          </w:tcPr>
          <w:p w:rsidR="00B65199" w:rsidRPr="00C72D71" w:rsidRDefault="00B65199" w:rsidP="007F0F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Atendimento inicial no Acidente Vascular Encefálico</w:t>
            </w:r>
          </w:p>
        </w:tc>
      </w:tr>
      <w:tr w:rsidR="00B65199" w:rsidTr="00E62623">
        <w:tc>
          <w:tcPr>
            <w:tcW w:w="1838" w:type="dxa"/>
          </w:tcPr>
          <w:p w:rsidR="00B65199" w:rsidRDefault="0019104D" w:rsidP="00E65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B65199">
              <w:rPr>
                <w:rFonts w:ascii="Arial" w:hAnsi="Arial" w:cs="Arial"/>
                <w:sz w:val="24"/>
                <w:szCs w:val="24"/>
              </w:rPr>
              <w:t>/03</w:t>
            </w:r>
          </w:p>
        </w:tc>
        <w:tc>
          <w:tcPr>
            <w:tcW w:w="2268" w:type="dxa"/>
          </w:tcPr>
          <w:p w:rsidR="00B65199" w:rsidRDefault="00B65199" w:rsidP="00E65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14h00/15h00</w:t>
            </w:r>
          </w:p>
        </w:tc>
        <w:tc>
          <w:tcPr>
            <w:tcW w:w="4388" w:type="dxa"/>
          </w:tcPr>
          <w:p w:rsidR="00B65199" w:rsidRPr="00C72D71" w:rsidRDefault="00B65199" w:rsidP="00E652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haverá aula – Semana Santa</w:t>
            </w:r>
          </w:p>
        </w:tc>
      </w:tr>
      <w:tr w:rsidR="00B65199" w:rsidTr="00E62623">
        <w:tc>
          <w:tcPr>
            <w:tcW w:w="1838" w:type="dxa"/>
          </w:tcPr>
          <w:p w:rsidR="00B65199" w:rsidRDefault="0019104D" w:rsidP="00E65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B65199">
              <w:rPr>
                <w:rFonts w:ascii="Arial" w:hAnsi="Arial" w:cs="Arial"/>
                <w:sz w:val="24"/>
                <w:szCs w:val="24"/>
              </w:rPr>
              <w:t>/04</w:t>
            </w:r>
          </w:p>
        </w:tc>
        <w:tc>
          <w:tcPr>
            <w:tcW w:w="2268" w:type="dxa"/>
          </w:tcPr>
          <w:p w:rsidR="00B65199" w:rsidRDefault="00B65199" w:rsidP="00E65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14h00/15h00</w:t>
            </w:r>
          </w:p>
        </w:tc>
        <w:tc>
          <w:tcPr>
            <w:tcW w:w="4388" w:type="dxa"/>
          </w:tcPr>
          <w:p w:rsidR="00B65199" w:rsidRDefault="00B65199" w:rsidP="00B651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Infarto Agudo do Miocárdio</w:t>
            </w:r>
          </w:p>
          <w:p w:rsidR="00B65199" w:rsidRPr="00C72D71" w:rsidRDefault="00B65199" w:rsidP="002715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199" w:rsidTr="00E62623">
        <w:tc>
          <w:tcPr>
            <w:tcW w:w="1838" w:type="dxa"/>
          </w:tcPr>
          <w:p w:rsidR="00B65199" w:rsidRDefault="0019104D" w:rsidP="00E65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B65199">
              <w:rPr>
                <w:rFonts w:ascii="Arial" w:hAnsi="Arial" w:cs="Arial"/>
                <w:sz w:val="24"/>
                <w:szCs w:val="24"/>
              </w:rPr>
              <w:t>/04</w:t>
            </w:r>
          </w:p>
        </w:tc>
        <w:tc>
          <w:tcPr>
            <w:tcW w:w="2268" w:type="dxa"/>
          </w:tcPr>
          <w:p w:rsidR="00B65199" w:rsidRDefault="00B65199" w:rsidP="00E65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14h00/15h00</w:t>
            </w:r>
          </w:p>
        </w:tc>
        <w:tc>
          <w:tcPr>
            <w:tcW w:w="4388" w:type="dxa"/>
          </w:tcPr>
          <w:p w:rsidR="00B65199" w:rsidRPr="006117F5" w:rsidRDefault="00B65199" w:rsidP="00B651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corrente de sobrevivência para crianças e lactentes</w:t>
            </w:r>
          </w:p>
        </w:tc>
      </w:tr>
      <w:tr w:rsidR="00B65199" w:rsidTr="00E62623">
        <w:tc>
          <w:tcPr>
            <w:tcW w:w="1838" w:type="dxa"/>
          </w:tcPr>
          <w:p w:rsidR="00B65199" w:rsidRDefault="0019104D" w:rsidP="001910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19/</w:t>
            </w:r>
            <w:r w:rsidR="00B651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68" w:type="dxa"/>
          </w:tcPr>
          <w:p w:rsidR="00B65199" w:rsidRDefault="00B65199" w:rsidP="00E65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14h00/15h00</w:t>
            </w:r>
          </w:p>
        </w:tc>
        <w:tc>
          <w:tcPr>
            <w:tcW w:w="4388" w:type="dxa"/>
          </w:tcPr>
          <w:p w:rsidR="00B65199" w:rsidRDefault="00B65199" w:rsidP="00E652C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7F5">
              <w:rPr>
                <w:rFonts w:ascii="Arial" w:hAnsi="Arial" w:cs="Arial"/>
                <w:sz w:val="24"/>
                <w:szCs w:val="24"/>
              </w:rPr>
              <w:t>Primeiros Socorros / Emergências em que há risco de vida</w:t>
            </w:r>
          </w:p>
          <w:p w:rsidR="00B65199" w:rsidRPr="006117F5" w:rsidRDefault="00B65199" w:rsidP="00E652CC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199" w:rsidTr="00E62623">
        <w:tc>
          <w:tcPr>
            <w:tcW w:w="1838" w:type="dxa"/>
          </w:tcPr>
          <w:p w:rsidR="00B65199" w:rsidRDefault="0019104D" w:rsidP="00E65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B65199">
              <w:rPr>
                <w:rFonts w:ascii="Arial" w:hAnsi="Arial" w:cs="Arial"/>
                <w:sz w:val="24"/>
                <w:szCs w:val="24"/>
              </w:rPr>
              <w:t>/04</w:t>
            </w:r>
          </w:p>
        </w:tc>
        <w:tc>
          <w:tcPr>
            <w:tcW w:w="2268" w:type="dxa"/>
          </w:tcPr>
          <w:p w:rsidR="00B65199" w:rsidRDefault="00B65199" w:rsidP="00E65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14h00/15h00</w:t>
            </w:r>
          </w:p>
        </w:tc>
        <w:tc>
          <w:tcPr>
            <w:tcW w:w="4388" w:type="dxa"/>
          </w:tcPr>
          <w:p w:rsidR="00B65199" w:rsidRPr="006117F5" w:rsidRDefault="00B65199" w:rsidP="00E652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7F5">
              <w:rPr>
                <w:rFonts w:ascii="Arial" w:hAnsi="Arial" w:cs="Arial"/>
                <w:sz w:val="24"/>
                <w:szCs w:val="24"/>
              </w:rPr>
              <w:t>Aspectos Toxicológicos envolvidos nas Emergências Cardiovasculares</w:t>
            </w:r>
            <w:r w:rsidR="0019104D">
              <w:rPr>
                <w:rFonts w:ascii="Arial" w:hAnsi="Arial" w:cs="Arial"/>
                <w:sz w:val="24"/>
                <w:szCs w:val="24"/>
              </w:rPr>
              <w:t xml:space="preserve"> - Dia Nacional de Prevenção e Combate a HAS</w:t>
            </w:r>
          </w:p>
        </w:tc>
      </w:tr>
      <w:tr w:rsidR="00B65199" w:rsidTr="00E62623">
        <w:tc>
          <w:tcPr>
            <w:tcW w:w="1838" w:type="dxa"/>
          </w:tcPr>
          <w:p w:rsidR="00B65199" w:rsidRDefault="0019104D" w:rsidP="00E65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B65199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65199" w:rsidRDefault="00B65199" w:rsidP="00E65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14h00/15h00</w:t>
            </w:r>
          </w:p>
        </w:tc>
        <w:tc>
          <w:tcPr>
            <w:tcW w:w="4388" w:type="dxa"/>
          </w:tcPr>
          <w:p w:rsidR="00B65199" w:rsidRPr="006117F5" w:rsidRDefault="00191F73" w:rsidP="00E652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7F5">
              <w:rPr>
                <w:rFonts w:ascii="Arial" w:hAnsi="Arial" w:cs="Arial"/>
                <w:sz w:val="24"/>
                <w:szCs w:val="24"/>
              </w:rPr>
              <w:t>Farmacologia</w:t>
            </w:r>
            <w:r>
              <w:rPr>
                <w:rFonts w:ascii="Arial" w:hAnsi="Arial" w:cs="Arial"/>
                <w:sz w:val="24"/>
                <w:szCs w:val="24"/>
              </w:rPr>
              <w:t xml:space="preserve"> Cardiovascular em Emergências. </w:t>
            </w:r>
            <w:r w:rsidRPr="006117F5">
              <w:rPr>
                <w:rFonts w:ascii="Arial" w:hAnsi="Arial" w:cs="Arial"/>
                <w:sz w:val="24"/>
                <w:szCs w:val="24"/>
              </w:rPr>
              <w:t>Morte súbita em Atividade Esportiva</w:t>
            </w:r>
          </w:p>
        </w:tc>
      </w:tr>
      <w:tr w:rsidR="00B65199" w:rsidTr="00E62623">
        <w:tc>
          <w:tcPr>
            <w:tcW w:w="1838" w:type="dxa"/>
          </w:tcPr>
          <w:p w:rsidR="00B65199" w:rsidRDefault="0019104D" w:rsidP="00E65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B65199">
              <w:rPr>
                <w:rFonts w:ascii="Arial" w:hAnsi="Arial" w:cs="Arial"/>
                <w:sz w:val="24"/>
                <w:szCs w:val="24"/>
              </w:rPr>
              <w:t>/05</w:t>
            </w:r>
          </w:p>
        </w:tc>
        <w:tc>
          <w:tcPr>
            <w:tcW w:w="2268" w:type="dxa"/>
          </w:tcPr>
          <w:p w:rsidR="00B65199" w:rsidRDefault="00B65199" w:rsidP="00E65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14h00/15h00</w:t>
            </w:r>
          </w:p>
        </w:tc>
        <w:tc>
          <w:tcPr>
            <w:tcW w:w="4388" w:type="dxa"/>
          </w:tcPr>
          <w:p w:rsidR="00B65199" w:rsidRPr="006117F5" w:rsidRDefault="00191F73" w:rsidP="00E652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7F5">
              <w:rPr>
                <w:rFonts w:ascii="Arial" w:hAnsi="Arial" w:cs="Arial"/>
                <w:sz w:val="24"/>
                <w:szCs w:val="24"/>
              </w:rPr>
              <w:t xml:space="preserve">Morte Súbita. Principais causas, fisiopatologia, medidas preventivas e tratamento com marca-passos e desfibriladores </w:t>
            </w:r>
            <w:proofErr w:type="gramStart"/>
            <w:r w:rsidRPr="006117F5">
              <w:rPr>
                <w:rFonts w:ascii="Arial" w:hAnsi="Arial" w:cs="Arial"/>
                <w:sz w:val="24"/>
                <w:szCs w:val="24"/>
              </w:rPr>
              <w:t>implantáveis</w:t>
            </w:r>
            <w:proofErr w:type="gramEnd"/>
          </w:p>
        </w:tc>
      </w:tr>
      <w:tr w:rsidR="00B65199" w:rsidTr="00E62623">
        <w:tc>
          <w:tcPr>
            <w:tcW w:w="1838" w:type="dxa"/>
          </w:tcPr>
          <w:p w:rsidR="00B65199" w:rsidRDefault="0019104D" w:rsidP="00E65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B65199">
              <w:rPr>
                <w:rFonts w:ascii="Arial" w:hAnsi="Arial" w:cs="Arial"/>
                <w:sz w:val="24"/>
                <w:szCs w:val="24"/>
              </w:rPr>
              <w:t>/05</w:t>
            </w:r>
          </w:p>
        </w:tc>
        <w:tc>
          <w:tcPr>
            <w:tcW w:w="2268" w:type="dxa"/>
          </w:tcPr>
          <w:p w:rsidR="00B65199" w:rsidRDefault="00B65199" w:rsidP="00E65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14h00/15h00</w:t>
            </w:r>
          </w:p>
        </w:tc>
        <w:tc>
          <w:tcPr>
            <w:tcW w:w="4388" w:type="dxa"/>
          </w:tcPr>
          <w:p w:rsidR="00B65199" w:rsidRPr="006117F5" w:rsidRDefault="00191F73" w:rsidP="00E652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7F5">
              <w:rPr>
                <w:rFonts w:ascii="Arial" w:hAnsi="Arial" w:cs="Arial"/>
                <w:sz w:val="24"/>
                <w:szCs w:val="24"/>
              </w:rPr>
              <w:t>Aspectos Éticos e Médico-Legais do atendimento Cardíaco de Emergência – Quando a reanimação deve ser iniciada ou quando abandoná-la</w:t>
            </w:r>
          </w:p>
        </w:tc>
      </w:tr>
      <w:tr w:rsidR="00B65199" w:rsidTr="00E62623">
        <w:tc>
          <w:tcPr>
            <w:tcW w:w="1838" w:type="dxa"/>
          </w:tcPr>
          <w:p w:rsidR="00B65199" w:rsidRDefault="0019104D" w:rsidP="00E65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B65199">
              <w:rPr>
                <w:rFonts w:ascii="Arial" w:hAnsi="Arial" w:cs="Arial"/>
                <w:sz w:val="24"/>
                <w:szCs w:val="24"/>
              </w:rPr>
              <w:t>/05</w:t>
            </w:r>
          </w:p>
        </w:tc>
        <w:tc>
          <w:tcPr>
            <w:tcW w:w="2268" w:type="dxa"/>
          </w:tcPr>
          <w:p w:rsidR="00B65199" w:rsidRDefault="00B65199" w:rsidP="00E65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14h00/15h00</w:t>
            </w:r>
          </w:p>
        </w:tc>
        <w:tc>
          <w:tcPr>
            <w:tcW w:w="4388" w:type="dxa"/>
          </w:tcPr>
          <w:p w:rsidR="00B65199" w:rsidRDefault="00191F73" w:rsidP="00E652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Seminário I-, Caso clínico ou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e-learning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sobre as D</w:t>
            </w:r>
            <w:r w:rsidRPr="006117F5">
              <w:rPr>
                <w:rFonts w:ascii="Arial" w:hAnsi="Arial" w:cs="Arial"/>
                <w:sz w:val="24"/>
                <w:szCs w:val="24"/>
              </w:rPr>
              <w:t>iretrizes sobre Emergências Clínicas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6117F5">
              <w:rPr>
                <w:rFonts w:ascii="Arial" w:hAnsi="Arial" w:cs="Arial"/>
                <w:sz w:val="24"/>
                <w:szCs w:val="24"/>
              </w:rPr>
              <w:t>Ressuscitação</w:t>
            </w:r>
            <w:proofErr w:type="spellEnd"/>
            <w:r w:rsidRPr="006117F5">
              <w:rPr>
                <w:rFonts w:ascii="Arial" w:hAnsi="Arial" w:cs="Arial"/>
                <w:sz w:val="24"/>
                <w:szCs w:val="24"/>
              </w:rPr>
              <w:t xml:space="preserve"> Cardiopulmonar e Assistência Cardiovascular de </w:t>
            </w:r>
            <w:proofErr w:type="gramStart"/>
            <w:r w:rsidRPr="006117F5">
              <w:rPr>
                <w:rFonts w:ascii="Arial" w:hAnsi="Arial" w:cs="Arial"/>
                <w:sz w:val="24"/>
                <w:szCs w:val="24"/>
              </w:rPr>
              <w:t>Emergência</w:t>
            </w:r>
            <w:proofErr w:type="gramEnd"/>
          </w:p>
          <w:p w:rsidR="00B65199" w:rsidRDefault="00B65199" w:rsidP="00E652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5199" w:rsidRPr="006117F5" w:rsidRDefault="00B65199" w:rsidP="00E652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F73" w:rsidTr="00E62623">
        <w:tc>
          <w:tcPr>
            <w:tcW w:w="1838" w:type="dxa"/>
          </w:tcPr>
          <w:p w:rsidR="00191F73" w:rsidRDefault="0019104D" w:rsidP="00E65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</w:t>
            </w:r>
            <w:r w:rsidR="00191F7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268" w:type="dxa"/>
          </w:tcPr>
          <w:p w:rsidR="00191F73" w:rsidRDefault="00191F73" w:rsidP="00E65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14h00/15h00</w:t>
            </w:r>
          </w:p>
        </w:tc>
        <w:tc>
          <w:tcPr>
            <w:tcW w:w="4388" w:type="dxa"/>
          </w:tcPr>
          <w:p w:rsidR="0019104D" w:rsidRDefault="0019104D" w:rsidP="00191F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haverá aula</w:t>
            </w:r>
          </w:p>
          <w:p w:rsidR="00191F73" w:rsidRPr="006117F5" w:rsidRDefault="00191F73" w:rsidP="00191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F73" w:rsidTr="00E62623">
        <w:tc>
          <w:tcPr>
            <w:tcW w:w="1838" w:type="dxa"/>
          </w:tcPr>
          <w:p w:rsidR="00191F73" w:rsidRDefault="0019104D" w:rsidP="00E65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191F73">
              <w:rPr>
                <w:rFonts w:ascii="Arial" w:hAnsi="Arial" w:cs="Arial"/>
                <w:sz w:val="24"/>
                <w:szCs w:val="24"/>
              </w:rPr>
              <w:t>/06</w:t>
            </w:r>
          </w:p>
        </w:tc>
        <w:tc>
          <w:tcPr>
            <w:tcW w:w="2268" w:type="dxa"/>
          </w:tcPr>
          <w:p w:rsidR="00191F73" w:rsidRDefault="00191F73" w:rsidP="00E65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14h00/15h00</w:t>
            </w:r>
          </w:p>
        </w:tc>
        <w:tc>
          <w:tcPr>
            <w:tcW w:w="4388" w:type="dxa"/>
          </w:tcPr>
          <w:p w:rsidR="0019104D" w:rsidRDefault="0019104D" w:rsidP="001910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Seminário II-, Caso clínico ou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e-learning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sobre as D</w:t>
            </w:r>
            <w:r w:rsidRPr="006117F5">
              <w:rPr>
                <w:rFonts w:ascii="Arial" w:hAnsi="Arial" w:cs="Arial"/>
                <w:sz w:val="24"/>
                <w:szCs w:val="24"/>
              </w:rPr>
              <w:t>iretrizes sobre Emergências Clínicas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6117F5">
              <w:rPr>
                <w:rFonts w:ascii="Arial" w:hAnsi="Arial" w:cs="Arial"/>
                <w:sz w:val="24"/>
                <w:szCs w:val="24"/>
              </w:rPr>
              <w:t>Ressuscitação</w:t>
            </w:r>
            <w:proofErr w:type="spellEnd"/>
            <w:r w:rsidRPr="006117F5">
              <w:rPr>
                <w:rFonts w:ascii="Arial" w:hAnsi="Arial" w:cs="Arial"/>
                <w:sz w:val="24"/>
                <w:szCs w:val="24"/>
              </w:rPr>
              <w:t xml:space="preserve"> Cardiopulmonar e Assistência Cardiovascular de </w:t>
            </w:r>
            <w:proofErr w:type="gramStart"/>
            <w:r w:rsidRPr="006117F5">
              <w:rPr>
                <w:rFonts w:ascii="Arial" w:hAnsi="Arial" w:cs="Arial"/>
                <w:sz w:val="24"/>
                <w:szCs w:val="24"/>
              </w:rPr>
              <w:t>Emergência</w:t>
            </w:r>
            <w:proofErr w:type="gramEnd"/>
          </w:p>
          <w:p w:rsidR="00191F73" w:rsidRDefault="00191F73" w:rsidP="00E652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F73" w:rsidTr="00E62623">
        <w:tc>
          <w:tcPr>
            <w:tcW w:w="1838" w:type="dxa"/>
          </w:tcPr>
          <w:p w:rsidR="00191F73" w:rsidRDefault="0019104D" w:rsidP="00E65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191F73">
              <w:rPr>
                <w:rFonts w:ascii="Arial" w:hAnsi="Arial" w:cs="Arial"/>
                <w:sz w:val="24"/>
                <w:szCs w:val="24"/>
              </w:rPr>
              <w:t>/06</w:t>
            </w:r>
          </w:p>
        </w:tc>
        <w:tc>
          <w:tcPr>
            <w:tcW w:w="2268" w:type="dxa"/>
          </w:tcPr>
          <w:p w:rsidR="00191F73" w:rsidRDefault="00191F73" w:rsidP="00E65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14h00/15h00</w:t>
            </w:r>
          </w:p>
        </w:tc>
        <w:tc>
          <w:tcPr>
            <w:tcW w:w="4388" w:type="dxa"/>
          </w:tcPr>
          <w:p w:rsidR="00191F73" w:rsidRPr="006117F5" w:rsidRDefault="00191F73" w:rsidP="002715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Aula Prática BLS Adultos e Crianças</w:t>
            </w:r>
            <w:r w:rsidRPr="006117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91F73" w:rsidTr="00E62623">
        <w:tc>
          <w:tcPr>
            <w:tcW w:w="1838" w:type="dxa"/>
          </w:tcPr>
          <w:p w:rsidR="00191F73" w:rsidRDefault="0019104D" w:rsidP="00E65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191F73">
              <w:rPr>
                <w:rFonts w:ascii="Arial" w:hAnsi="Arial" w:cs="Arial"/>
                <w:sz w:val="24"/>
                <w:szCs w:val="24"/>
              </w:rPr>
              <w:t>/06</w:t>
            </w:r>
          </w:p>
        </w:tc>
        <w:tc>
          <w:tcPr>
            <w:tcW w:w="2268" w:type="dxa"/>
          </w:tcPr>
          <w:p w:rsidR="00191F73" w:rsidRDefault="00191F73" w:rsidP="00E65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14h00/15h00</w:t>
            </w:r>
          </w:p>
        </w:tc>
        <w:tc>
          <w:tcPr>
            <w:tcW w:w="4388" w:type="dxa"/>
          </w:tcPr>
          <w:p w:rsidR="00191F73" w:rsidRDefault="0019104D" w:rsidP="00E652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Aula P</w:t>
            </w:r>
            <w:r w:rsidR="00191F73">
              <w:rPr>
                <w:rFonts w:ascii="Arial" w:hAnsi="Arial" w:cs="Arial"/>
                <w:sz w:val="24"/>
                <w:szCs w:val="24"/>
              </w:rPr>
              <w:t>rática</w:t>
            </w:r>
            <w:r>
              <w:rPr>
                <w:rFonts w:ascii="Arial" w:hAnsi="Arial" w:cs="Arial"/>
                <w:sz w:val="24"/>
                <w:szCs w:val="24"/>
              </w:rPr>
              <w:t xml:space="preserve"> BLS Adultos e Crianças</w:t>
            </w:r>
          </w:p>
          <w:p w:rsidR="00191F73" w:rsidRDefault="00191F73" w:rsidP="00E652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F73" w:rsidTr="00E62623">
        <w:tc>
          <w:tcPr>
            <w:tcW w:w="1838" w:type="dxa"/>
          </w:tcPr>
          <w:p w:rsidR="00191F73" w:rsidRDefault="0019104D" w:rsidP="00E65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191F73">
              <w:rPr>
                <w:rFonts w:ascii="Arial" w:hAnsi="Arial" w:cs="Arial"/>
                <w:sz w:val="24"/>
                <w:szCs w:val="24"/>
              </w:rPr>
              <w:t>/06</w:t>
            </w:r>
          </w:p>
          <w:p w:rsidR="0019104D" w:rsidRDefault="0019104D" w:rsidP="00E65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05/07</w:t>
            </w:r>
          </w:p>
        </w:tc>
        <w:tc>
          <w:tcPr>
            <w:tcW w:w="2268" w:type="dxa"/>
          </w:tcPr>
          <w:p w:rsidR="0019104D" w:rsidRDefault="00191F73" w:rsidP="00E652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104D">
              <w:rPr>
                <w:rFonts w:ascii="Arial" w:hAnsi="Arial" w:cs="Arial"/>
                <w:sz w:val="24"/>
                <w:szCs w:val="24"/>
              </w:rPr>
              <w:t>14h00/15h00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191F73" w:rsidRDefault="00191F73" w:rsidP="00E652CC">
            <w:pPr>
              <w:rPr>
                <w:rFonts w:ascii="Arial" w:hAnsi="Arial" w:cs="Arial"/>
                <w:sz w:val="24"/>
                <w:szCs w:val="24"/>
              </w:rPr>
            </w:pPr>
            <w:proofErr w:type="gramEnd"/>
            <w:r>
              <w:rPr>
                <w:rFonts w:ascii="Arial" w:hAnsi="Arial" w:cs="Arial"/>
                <w:sz w:val="24"/>
                <w:szCs w:val="24"/>
              </w:rPr>
              <w:t>14h00/15h00</w:t>
            </w:r>
          </w:p>
        </w:tc>
        <w:tc>
          <w:tcPr>
            <w:tcW w:w="4388" w:type="dxa"/>
          </w:tcPr>
          <w:p w:rsidR="0019104D" w:rsidRDefault="0019104D" w:rsidP="00E652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Avaliação prática</w:t>
            </w:r>
          </w:p>
          <w:p w:rsidR="00191F73" w:rsidRDefault="00191F73" w:rsidP="00E652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Avaliação teórica</w:t>
            </w:r>
          </w:p>
        </w:tc>
      </w:tr>
    </w:tbl>
    <w:p w:rsidR="00B32C57" w:rsidRDefault="00B32C57" w:rsidP="00B32C57">
      <w:pPr>
        <w:jc w:val="center"/>
        <w:rPr>
          <w:rFonts w:ascii="Arial" w:hAnsi="Arial" w:cs="Arial"/>
          <w:sz w:val="24"/>
          <w:szCs w:val="24"/>
        </w:rPr>
      </w:pPr>
    </w:p>
    <w:p w:rsidR="00B32C57" w:rsidRDefault="00B32C57" w:rsidP="00B32C57">
      <w:pPr>
        <w:jc w:val="center"/>
        <w:rPr>
          <w:rFonts w:ascii="Arial" w:hAnsi="Arial" w:cs="Arial"/>
          <w:sz w:val="24"/>
          <w:szCs w:val="24"/>
        </w:rPr>
      </w:pPr>
    </w:p>
    <w:p w:rsidR="00163F29" w:rsidRDefault="00163F29" w:rsidP="00B32C57">
      <w:pPr>
        <w:jc w:val="center"/>
        <w:rPr>
          <w:rFonts w:ascii="Arial" w:hAnsi="Arial" w:cs="Arial"/>
          <w:sz w:val="24"/>
          <w:szCs w:val="24"/>
        </w:rPr>
      </w:pPr>
    </w:p>
    <w:p w:rsidR="00B32C57" w:rsidRPr="00B32C57" w:rsidRDefault="00227885" w:rsidP="002278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B32C57" w:rsidRPr="00B32C57">
        <w:rPr>
          <w:rFonts w:ascii="Arial" w:hAnsi="Arial" w:cs="Arial"/>
          <w:sz w:val="24"/>
          <w:szCs w:val="24"/>
        </w:rPr>
        <w:t xml:space="preserve">Ribeirão Preto, </w:t>
      </w:r>
      <w:r>
        <w:rPr>
          <w:rFonts w:ascii="Arial" w:hAnsi="Arial" w:cs="Arial"/>
          <w:sz w:val="24"/>
          <w:szCs w:val="24"/>
        </w:rPr>
        <w:t>10</w:t>
      </w:r>
      <w:r w:rsidR="00B32C57" w:rsidRPr="00B32C57">
        <w:rPr>
          <w:rFonts w:ascii="Arial" w:hAnsi="Arial" w:cs="Arial"/>
          <w:sz w:val="24"/>
          <w:szCs w:val="24"/>
        </w:rPr>
        <w:t xml:space="preserve"> de </w:t>
      </w:r>
      <w:r w:rsidR="009702A6">
        <w:rPr>
          <w:rFonts w:ascii="Arial" w:hAnsi="Arial" w:cs="Arial"/>
          <w:sz w:val="24"/>
          <w:szCs w:val="24"/>
        </w:rPr>
        <w:t>janeiro</w:t>
      </w:r>
      <w:r w:rsidR="00B32C57" w:rsidRPr="00B32C57">
        <w:rPr>
          <w:rFonts w:ascii="Arial" w:hAnsi="Arial" w:cs="Arial"/>
          <w:sz w:val="24"/>
          <w:szCs w:val="24"/>
        </w:rPr>
        <w:t xml:space="preserve"> de 202</w:t>
      </w:r>
      <w:r w:rsidR="009702A6">
        <w:rPr>
          <w:rFonts w:ascii="Arial" w:hAnsi="Arial" w:cs="Arial"/>
          <w:sz w:val="24"/>
          <w:szCs w:val="24"/>
        </w:rPr>
        <w:t>4</w:t>
      </w:r>
    </w:p>
    <w:p w:rsidR="00227885" w:rsidRDefault="00815BFC" w:rsidP="00227885">
      <w:pPr>
        <w:jc w:val="center"/>
        <w:rPr>
          <w:rFonts w:ascii="Arial" w:hAnsi="Arial" w:cs="Arial"/>
          <w:sz w:val="24"/>
          <w:szCs w:val="24"/>
        </w:rPr>
      </w:pPr>
      <w:r w:rsidRPr="00815BF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248900" cy="822892"/>
            <wp:effectExtent l="0" t="0" r="0" b="0"/>
            <wp:docPr id="2" name="Imagem 1" descr="Dr Evand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 Evandr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900" cy="82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7885">
        <w:rPr>
          <w:rFonts w:ascii="Arial" w:hAnsi="Arial" w:cs="Arial"/>
          <w:sz w:val="24"/>
          <w:szCs w:val="24"/>
        </w:rPr>
        <w:t xml:space="preserve"> </w:t>
      </w:r>
    </w:p>
    <w:p w:rsidR="00B32C57" w:rsidRPr="00B32C57" w:rsidRDefault="00B32C57" w:rsidP="00B32C57">
      <w:pPr>
        <w:jc w:val="center"/>
        <w:rPr>
          <w:sz w:val="20"/>
          <w:szCs w:val="20"/>
        </w:rPr>
      </w:pPr>
      <w:r w:rsidRPr="00B32C57">
        <w:rPr>
          <w:sz w:val="20"/>
          <w:szCs w:val="20"/>
        </w:rPr>
        <w:t>Docente responsável</w:t>
      </w:r>
    </w:p>
    <w:sectPr w:rsidR="00B32C57" w:rsidRPr="00B32C57" w:rsidSect="006117F5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C57"/>
    <w:rsid w:val="00000CAC"/>
    <w:rsid w:val="000F4F98"/>
    <w:rsid w:val="00163F29"/>
    <w:rsid w:val="0019104D"/>
    <w:rsid w:val="00191F73"/>
    <w:rsid w:val="00227885"/>
    <w:rsid w:val="00267C8C"/>
    <w:rsid w:val="0029272F"/>
    <w:rsid w:val="002C0FC8"/>
    <w:rsid w:val="003B123D"/>
    <w:rsid w:val="00457CC0"/>
    <w:rsid w:val="00475F2F"/>
    <w:rsid w:val="004A31A8"/>
    <w:rsid w:val="005D6EFA"/>
    <w:rsid w:val="006117F5"/>
    <w:rsid w:val="00642F2D"/>
    <w:rsid w:val="007620D3"/>
    <w:rsid w:val="007A0D58"/>
    <w:rsid w:val="007B0419"/>
    <w:rsid w:val="007F0F00"/>
    <w:rsid w:val="00802538"/>
    <w:rsid w:val="00815BFC"/>
    <w:rsid w:val="009702A6"/>
    <w:rsid w:val="00997B68"/>
    <w:rsid w:val="00A82103"/>
    <w:rsid w:val="00B007C9"/>
    <w:rsid w:val="00B25DB6"/>
    <w:rsid w:val="00B32C57"/>
    <w:rsid w:val="00B65199"/>
    <w:rsid w:val="00BD20A4"/>
    <w:rsid w:val="00C72D71"/>
    <w:rsid w:val="00CF3235"/>
    <w:rsid w:val="00DF0AC7"/>
    <w:rsid w:val="00E35E56"/>
    <w:rsid w:val="00E62623"/>
    <w:rsid w:val="00E652CC"/>
    <w:rsid w:val="00E73A0B"/>
    <w:rsid w:val="00F9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1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32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lopes</dc:creator>
  <cp:lastModifiedBy>Cesarino</cp:lastModifiedBy>
  <cp:revision>2</cp:revision>
  <dcterms:created xsi:type="dcterms:W3CDTF">2024-03-19T00:27:00Z</dcterms:created>
  <dcterms:modified xsi:type="dcterms:W3CDTF">2024-03-19T00:27:00Z</dcterms:modified>
</cp:coreProperties>
</file>