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TERMO DE COMPROMISSO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(RAZÃO DA SOCIAL DA EMPRESA)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representada por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nome do representante legal da Concedente)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estabelecida à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(rua, avenida, rodovia, etc.)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na cidade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a cidade)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Estado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estado)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CNPJ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(CNPJ)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designada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CONCEDENTE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e o(a)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ESTAGIÁRIO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ESTÁGIARIO)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estudante, residente à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(rua, avenida, rodovia, etc.)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 na cidade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a cidade)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Estado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estado)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portador(a) do RG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CPF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aluno(a) do Curso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nome do curso)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Número USP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  como 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INTERVENIENTE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 INSTITUIÇÃO DE ENSINO, Faculdade de Ciências Farmacêuticas de Ribeirão Preto da Universidade de São Paulo, com endereço à Avenida do Café, s/nº, na Cidade de Ribeirão Preto, Estado de São Paulo, CNPJ: 63.025.530/0080-08, representada por Fabiana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T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esta Moura de Carvalho Vicentini, Presidente da Comissão Especial de Estágios da FCFRP, celebram o presente TERMO DE COMPROMISSO DE ESTÁGIO, que se vincula ao Convênio para realização de estágio, nos termos da Lei nº 11.788/2008, da Lei 9.394/96 e Resolução USP 5528/2009, conforme as condições a seguir: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estágio terá duração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 (escrever por extenso) meses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tendo início em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(DATA)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e término em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(DATA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), prorrogáveis por termo de aditamento, até o limite máximo de 2 (dois) anos de duração total.</w:t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1.1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As atividades de estágio só poderão ter início depois da assinatura deste instrumento pela CONCEDENTE, pelo ESTAGIÁRIO e pela INTERVENIENTE.</w:t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As partes poderão denunciar este compromisso a qualquer momento, mediante comunicação expressa encaminhada com 5 (cinco) dias de antecedência.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1.3.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terá direito a 30 (trinta) dias de recesso, a serem gozados preferencialmente no período de suas férias escolares.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estágio poderá ser eventualmente prorrogado ou modificado por documento complementar. Qualquer das partes poderá pedir rescisão, por escrito, com 5 (cinco) dias de antecedência.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3.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não terá vínculo empregatício de qualquer natureza com a CONCEDENTE em razão deste TERMO DE COMPROMISSO.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4.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No período de estágio, o estagiário cumprirá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(carga horária)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horas por semana. O horário de estágio será combinado de acordo com as conveniências mútuas, ressalvadas as horas de aulas, de provas e de outros trabalhos didáticos e as limitações dos meios de transportes.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4.1.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Nos períodos de avaliação do rendimento escolar, conforme informado pela Instituição de Ensino, a jornada de atividade em estágio será reduzida à metade.</w:t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5.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 CONCEDENTE designa o(a)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SUPERVISOR DO ESTÁGIO)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que ocupa função de 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(cargo ou função)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para ser o SUPERVISOR INTERNO do estágio que será por ele programado.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6.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 A Instituição de Ensino INTERVENIENTE supervisionará o estágio em conformidade com seus regulamentos internos, ficando o estagiário sujeito a essa regulamentação.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7.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se obriga a cumprir fielmente a programação do estágio, salvo impossibilidade da qual a CONCEDENTE será previamente informada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8.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receberá BOLSA DE COMPLEMENTAÇÃO EDUCACIONAL de R$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 (escrever o valor da bolsa por extenso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 por mês, com pagamento mensal calculado sobre as horas de presença demonstradas em CONTROLE DE FREQUÊNCIA, ou outra forma de apreciação, a critério da CONCEDENTE e AUXÍLIO -TRANSPORTE.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8.1.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Durante o período de recesso o pagamento será calculado considerando-se integralmente cumprida a jornada de atividade de estágio.</w:t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9.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Quando, em razão da programação do estágio, o aluno tiver despesas extras, a CONCEDENTE providenciará o seu pronto reembolso.</w:t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10.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está segurado(a) contra acidentes, pela Apólice de Seguros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_______________,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da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nome da seguradora)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3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10.1. 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Os alunos da USP que estiverem realizando estágio obrigatório em instituição externa, quando a parte concedente não oferecer seguro contra acidentes pessoais, estarão cobertos pelo Fundo de Cobertura de Acidentes Pessoais da Universidade de São Paulo, durante todo o período do estágio.</w:t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se obriga a cumprir as normas e os regulamentos internos da CONCEDENTE, pela inobservância dessas normas, o ESTAGIÁRIO responderá por perdas e danos e a rescisão do compromisso.</w:t>
      </w:r>
    </w:p>
    <w:p w:rsidR="00000000" w:rsidDel="00000000" w:rsidP="00000000" w:rsidRDefault="00000000" w:rsidRPr="00000000" w14:paraId="00000027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deverá informar de imediato e por escrito à CONCEDENTE qualquer fato que interrompa, suspenda ou cancele sua matrícula na instituição de Ensino INTERVENIENTE, ficando ele responsável por quaisquer despesas causadas pela ausência dessa informação.</w:t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E, por estarem de acordo com os termos do presente instrumento, as partes o assinam digitalmente, por meio de plataforma digital certificável, na qual cada Parte ficará com uma cópia.</w:t>
      </w:r>
    </w:p>
    <w:p w:rsidR="00000000" w:rsidDel="00000000" w:rsidP="00000000" w:rsidRDefault="00000000" w:rsidRPr="00000000" w14:paraId="0000002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right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Ribeirão Preto, ____ de _______________de 20_____.</w:t>
      </w:r>
    </w:p>
    <w:p w:rsidR="00000000" w:rsidDel="00000000" w:rsidP="00000000" w:rsidRDefault="00000000" w:rsidRPr="00000000" w14:paraId="0000003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Garamond" w:cs="Garamond" w:eastAsia="Garamond" w:hAnsi="Garamond"/>
          <w:i w:val="0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Garamond" w:cs="Garamond" w:eastAsia="Garamond" w:hAnsi="Garamond"/>
          <w:i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yellow"/>
          <w:vertAlign w:val="baseline"/>
          <w:rtl w:val="0"/>
        </w:rPr>
        <w:t xml:space="preserve">(Nome do Estagiário)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Estagiário</w:t>
      </w:r>
    </w:p>
    <w:p w:rsidR="00000000" w:rsidDel="00000000" w:rsidP="00000000" w:rsidRDefault="00000000" w:rsidRPr="00000000" w14:paraId="0000003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Garamond" w:cs="Garamond" w:eastAsia="Garamond" w:hAnsi="Garamond"/>
          <w:i w:val="0"/>
          <w:highlight w:val="yell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Garamond" w:cs="Garamond" w:eastAsia="Garamond" w:hAnsi="Garamond"/>
          <w:i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i w:val="1"/>
          <w:highlight w:val="yellow"/>
          <w:vertAlign w:val="baseline"/>
          <w:rtl w:val="0"/>
        </w:rPr>
        <w:t xml:space="preserve">(Nome do Representante Legal da Concedente)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Concedente</w:t>
      </w:r>
    </w:p>
    <w:p w:rsidR="00000000" w:rsidDel="00000000" w:rsidP="00000000" w:rsidRDefault="00000000" w:rsidRPr="00000000" w14:paraId="0000003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Garamond" w:cs="Garamond" w:eastAsia="Garamond" w:hAnsi="Garamond"/>
          <w:i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i w:val="1"/>
          <w:vertAlign w:val="baseline"/>
          <w:rtl w:val="0"/>
        </w:rPr>
        <w:t xml:space="preserve">Fabiana Testa Moura de Carvalho Vicentini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Interveniente</w:t>
      </w:r>
    </w:p>
    <w:sectPr>
      <w:headerReference r:id="rId7" w:type="default"/>
      <w:footerReference r:id="rId8" w:type="default"/>
      <w:pgSz w:h="15840" w:w="12240" w:orient="portrait"/>
      <w:pgMar w:bottom="544" w:top="1418" w:left="1418" w:right="1134" w:header="567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______________________________________________________________________________________________________________________________________Avenida do Café S/N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superscript"/>
        <w:rtl w:val="0"/>
      </w:rPr>
      <w:t xml:space="preserve">º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Monte Alegre – CEP 14040-903 – Ribeirão Preto – SP</w:t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Serviço de Graduação e Estágios – cristiane@fcfrp.usp.br </w:t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-118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Fone: (16) 3315.4207 – Fax: (16) 3315-4892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Garamond" w:cs="Garamond" w:eastAsia="Garamond" w:hAnsi="Garamond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638.999999999998" w:type="dxa"/>
      <w:jc w:val="left"/>
      <w:tblInd w:w="-108.0" w:type="dxa"/>
      <w:tblLayout w:type="fixed"/>
      <w:tblLook w:val="0000"/>
    </w:tblPr>
    <w:tblGrid>
      <w:gridCol w:w="1893"/>
      <w:gridCol w:w="5933"/>
      <w:gridCol w:w="1813"/>
      <w:tblGridChange w:id="0">
        <w:tblGrid>
          <w:gridCol w:w="1893"/>
          <w:gridCol w:w="5933"/>
          <w:gridCol w:w="1813"/>
        </w:tblGrid>
      </w:tblGridChange>
    </w:tblGrid>
    <w:tr>
      <w:trPr>
        <w:cantSplit w:val="0"/>
        <w:trHeight w:val="1282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831850" cy="999490"/>
                <wp:effectExtent b="0" l="0" r="0" t="0"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E">
          <w:pPr>
            <w:spacing w:after="60" w:before="60" w:lineRule="auto"/>
            <w:jc w:val="center"/>
            <w:rPr>
              <w:rFonts w:ascii="Arial" w:cs="Arial" w:eastAsia="Arial" w:hAnsi="Arial"/>
              <w:b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0"/>
              <w:szCs w:val="20"/>
              <w:vertAlign w:val="baseline"/>
              <w:rtl w:val="0"/>
            </w:rPr>
            <w:t xml:space="preserve">UNIVERSIDADE DE SÃO PAULO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spacing w:after="60" w:before="60" w:lineRule="auto"/>
            <w:jc w:val="center"/>
            <w:rPr>
              <w:rFonts w:ascii="Arial" w:cs="Arial" w:eastAsia="Arial" w:hAnsi="Arial"/>
              <w:b w:val="0"/>
              <w:smallCaps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mallCaps w:val="1"/>
              <w:sz w:val="20"/>
              <w:szCs w:val="20"/>
              <w:vertAlign w:val="baseline"/>
              <w:rtl w:val="0"/>
            </w:rPr>
            <w:t xml:space="preserve">Faculdade de Ciências Farmacêuticas de Ribeirão Preto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spacing w:after="60" w:before="60" w:lineRule="auto"/>
            <w:jc w:val="center"/>
            <w:rPr>
              <w:rFonts w:ascii="Arial" w:cs="Arial" w:eastAsia="Arial" w:hAnsi="Arial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mallCaps w:val="1"/>
              <w:sz w:val="20"/>
              <w:szCs w:val="20"/>
              <w:vertAlign w:val="baseline"/>
              <w:rtl w:val="0"/>
            </w:rPr>
            <w:t xml:space="preserve">Serviço de Graduação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052830" cy="394335"/>
                <wp:effectExtent b="0" l="0" r="0" t="0"/>
                <wp:docPr id="102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2830" cy="3943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ind w:left="2127" w:firstLine="0"/>
      <w:rPr>
        <w:vertAlign w:val="baseline"/>
      </w:rPr>
    </w:pPr>
    <w:r w:rsidDel="00000000" w:rsidR="00000000" w:rsidRPr="00000000">
      <w:rPr>
        <w:vertAlign w:val="baseline"/>
        <w:rtl w:val="0"/>
      </w:rPr>
      <w:t xml:space="preserve">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Signet Roundhand ATT" w:hAnsi="Signet Roundhand ATT"/>
      <w:b w:val="1"/>
      <w:i w:val="1"/>
      <w:color w:val="0000ff"/>
      <w:w w:val="100"/>
      <w:position w:val="-1"/>
      <w:sz w:val="32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line="360" w:lineRule="auto"/>
      <w:ind w:leftChars="-1" w:rightChars="0" w:firstLineChars="-1"/>
      <w:jc w:val="center"/>
      <w:textDirection w:val="btLr"/>
      <w:textAlignment w:val="top"/>
      <w:outlineLvl w:val="5"/>
    </w:pPr>
    <w:rPr>
      <w:rFonts w:ascii="Arial Narrow" w:hAnsi="Arial Narrow"/>
      <w:b w:val="1"/>
      <w:color w:val="0000ff"/>
      <w:w w:val="100"/>
      <w:position w:val="-1"/>
      <w:sz w:val="36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 Narrow" w:hAnsi="Arial Narrow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Legenda">
    <w:name w:val="Legenda"/>
    <w:basedOn w:val="Normal"/>
    <w:next w:val="Normal"/>
    <w:autoRedefine w:val="0"/>
    <w:hidden w:val="0"/>
    <w:qFormat w:val="0"/>
    <w:pPr>
      <w:suppressAutoHyphens w:val="1"/>
      <w:spacing w:line="1" w:lineRule="atLeast"/>
      <w:ind w:left="1701" w:leftChars="-1" w:rightChars="0" w:firstLineChars="-1"/>
      <w:jc w:val="center"/>
      <w:textDirection w:val="btLr"/>
      <w:textAlignment w:val="top"/>
      <w:outlineLvl w:val="0"/>
    </w:pPr>
    <w:rPr>
      <w:b w:val="1"/>
      <w:color w:val="000000"/>
      <w:w w:val="100"/>
      <w:position w:val="-1"/>
      <w:sz w:val="30"/>
      <w:szCs w:val="20"/>
      <w:effect w:val="none"/>
      <w:vertAlign w:val="baseline"/>
      <w:cs w:val="0"/>
      <w:em w:val="none"/>
      <w:lang w:bidi="ar-SA" w:eastAsia="pt-BR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/VmVrrj1oVb/O2cD8cOqtqX/0w==">CgMxLjA4AHIhMW1xWFRxRmVNUW9NWG4zTWNHT0N0WVNWeWNIWmVMaW9r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2024-03-06T19:35:00Z</dcterms:created>
  <dc:creator>sgrad</dc:creator>
</cp:coreProperties>
</file>