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45" w:rsidRDefault="00ED4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ITEMS TO BE CONSIDERED IN THE CURRICULUM ANALYSIS AND THEIR SCORING MODEL</w:t>
      </w:r>
    </w:p>
    <w:p w:rsidR="00937345" w:rsidRDefault="00937345">
      <w:pPr>
        <w:rPr>
          <w:sz w:val="24"/>
          <w:szCs w:val="24"/>
        </w:rPr>
      </w:pPr>
    </w:p>
    <w:tbl>
      <w:tblPr>
        <w:tblStyle w:val="a"/>
        <w:tblW w:w="1190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5387"/>
        <w:gridCol w:w="1417"/>
        <w:gridCol w:w="2835"/>
        <w:gridCol w:w="1701"/>
      </w:tblGrid>
      <w:tr w:rsidR="00937345">
        <w:trPr>
          <w:trHeight w:val="2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37345" w:rsidRDefault="00937345">
            <w:pPr>
              <w:tabs>
                <w:tab w:val="left" w:pos="1350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345" w:rsidRDefault="00ED40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Candidate's Name:</w:t>
            </w:r>
          </w:p>
        </w:tc>
      </w:tr>
      <w:tr w:rsidR="00937345">
        <w:trPr>
          <w:trHeight w:val="409"/>
        </w:trPr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7345" w:rsidRDefault="00937345">
            <w:pPr>
              <w:tabs>
                <w:tab w:val="left" w:pos="1350"/>
              </w:tabs>
              <w:jc w:val="center"/>
              <w:rPr>
                <w:rFonts w:ascii="Arial" w:eastAsia="Arial" w:hAnsi="Arial" w:cs="Arial"/>
                <w:b/>
              </w:rPr>
            </w:pPr>
          </w:p>
          <w:p w:rsidR="00937345" w:rsidRDefault="00937345">
            <w:pPr>
              <w:tabs>
                <w:tab w:val="left" w:pos="1350"/>
              </w:tabs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37345" w:rsidRDefault="00ED4049">
            <w:pPr>
              <w:tabs>
                <w:tab w:val="left" w:pos="135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937345" w:rsidRDefault="00ED404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37345" w:rsidRDefault="00ED40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Maximum allowed score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937345" w:rsidRDefault="00ED404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Candidate's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self evaluation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score</w:t>
            </w:r>
          </w:p>
        </w:tc>
      </w:tr>
      <w:tr w:rsidR="00937345">
        <w:trPr>
          <w:trHeight w:val="139"/>
        </w:trPr>
        <w:tc>
          <w:tcPr>
            <w:tcW w:w="568" w:type="dxa"/>
            <w:tcBorders>
              <w:right w:val="nil"/>
            </w:tcBorders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 – Education activities</w:t>
            </w:r>
          </w:p>
        </w:tc>
        <w:tc>
          <w:tcPr>
            <w:tcW w:w="1417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Undergraduate degree approved by the Ministry of Education</w:t>
            </w:r>
          </w:p>
        </w:tc>
        <w:tc>
          <w:tcPr>
            <w:tcW w:w="1417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Qualifying Examination (during Masters studies)</w:t>
            </w:r>
          </w:p>
        </w:tc>
        <w:tc>
          <w:tcPr>
            <w:tcW w:w="1417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Master's dissertation</w:t>
            </w:r>
          </w:p>
        </w:tc>
        <w:tc>
          <w:tcPr>
            <w:tcW w:w="1417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Specialization course in Pharmaceutical sciences or related areas </w:t>
            </w:r>
            <w:r>
              <w:rPr>
                <w:rFonts w:ascii="Arial" w:eastAsia="Arial" w:hAnsi="Arial" w:cs="Arial"/>
                <w:b/>
                <w:i/>
              </w:rPr>
              <w:t>with total course hour ≥ 360h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course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533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Continuing education courses in pharmaceutical sciences or related areas: </w:t>
            </w:r>
            <w:r>
              <w:rPr>
                <w:rFonts w:ascii="Arial" w:eastAsia="Arial" w:hAnsi="Arial" w:cs="Arial"/>
                <w:b/>
                <w:i/>
              </w:rPr>
              <w:t>180 ≤ total course hour &lt; 360h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course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515"/>
        </w:trPr>
        <w:tc>
          <w:tcPr>
            <w:tcW w:w="568" w:type="dxa"/>
            <w:tcBorders>
              <w:bottom w:val="single" w:sz="4" w:space="0" w:color="000000"/>
            </w:tcBorders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937345" w:rsidRDefault="00ED40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continuing education courses in pharmaceutical sciences or related areas: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12 &lt; total course hour &lt; 180h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course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0.1 (maximum of 1 point)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  <w:tcBorders>
              <w:right w:val="nil"/>
            </w:tcBorders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  <w:tcBorders>
              <w:left w:val="nil"/>
              <w:right w:val="nil"/>
            </w:tcBorders>
          </w:tcPr>
          <w:p w:rsidR="00937345" w:rsidRDefault="00ED40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II – Scientific </w:t>
            </w:r>
            <w:proofErr w:type="spellStart"/>
            <w:r>
              <w:rPr>
                <w:rFonts w:ascii="Arial" w:eastAsia="Arial" w:hAnsi="Arial" w:cs="Arial"/>
                <w:b/>
              </w:rPr>
              <w:t>Actiivities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Initiation to Science or Research Internship with stipend or officially registered within an institution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year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 (maximum of 4.5 points)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1074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Published or accepted works/article in scientific journals indexed in the ISI with</w:t>
            </w:r>
          </w:p>
          <w:p w:rsidR="00937345" w:rsidRDefault="00ED404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</w:t>
            </w:r>
            <w:r>
              <w:rPr>
                <w:rFonts w:ascii="Arial" w:eastAsia="Arial" w:hAnsi="Arial" w:cs="Arial"/>
                <w:b/>
                <w:i/>
              </w:rPr>
              <w:t xml:space="preserve">    Impact factor &gt; 3.0</w:t>
            </w:r>
          </w:p>
          <w:p w:rsidR="00937345" w:rsidRDefault="00ED404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           3.0 ≤ impact factor &gt; 1.5</w:t>
            </w:r>
          </w:p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  <w:t xml:space="preserve">        Impact factor ≤ 1.5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article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1st 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autor</w:t>
            </w:r>
            <w:proofErr w:type="spellEnd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u w:val="single"/>
              </w:rPr>
              <w:t>co-</w:t>
            </w:r>
            <w:proofErr w:type="spellStart"/>
            <w:r>
              <w:rPr>
                <w:rFonts w:ascii="Arial" w:eastAsia="Arial" w:hAnsi="Arial" w:cs="Arial"/>
                <w:u w:val="single"/>
              </w:rPr>
              <w:t>autor</w:t>
            </w:r>
            <w:proofErr w:type="spellEnd"/>
          </w:p>
          <w:p w:rsidR="00937345" w:rsidRDefault="00937345">
            <w:pPr>
              <w:rPr>
                <w:rFonts w:ascii="Arial" w:eastAsia="Arial" w:hAnsi="Arial" w:cs="Arial"/>
              </w:rPr>
            </w:pPr>
          </w:p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4                      2</w:t>
            </w:r>
          </w:p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3                     1.5</w:t>
            </w:r>
          </w:p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2                      1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937345">
        <w:trPr>
          <w:trHeight w:val="339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Published or accepted works/article in scientific journals not indexed in the ISI but with ISSN number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article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0.5                    0.25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Patents registered in Brazil or outside Brazil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Patent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Patents deposited in Brazil or outside Brazil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patent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80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Book chapters in pharmaceutical sciences area published with ISBN number in Brazil or outside Brazil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chapter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Oral presentations in congresses or scientific events nationally or internationally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presentation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44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Poster presentations in congresses or scientific events nationally or internationally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presentation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523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Oral or poster presentations in congresses or scientific events regionally or locally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presentation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0.1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31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Works/articles published in annals of congresses or other scientific events nationally or internationally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work/article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  <w:tcBorders>
              <w:bottom w:val="single" w:sz="4" w:space="0" w:color="000000"/>
            </w:tcBorders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Academic prizes/awards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prize/award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  <w:tcBorders>
              <w:right w:val="nil"/>
            </w:tcBorders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  <w:tcBorders>
              <w:left w:val="nil"/>
              <w:right w:val="nil"/>
            </w:tcBorders>
          </w:tcPr>
          <w:p w:rsidR="00937345" w:rsidRDefault="00ED404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 – Other Activities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937345">
            <w:pPr>
              <w:jc w:val="center"/>
              <w:rPr>
                <w:rFonts w:ascii="Arial" w:eastAsia="Arial" w:hAnsi="Arial" w:cs="Arial"/>
              </w:rPr>
            </w:pPr>
          </w:p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Monitored or Internship in Education Improvement Program or related activities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semester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0,5 ( maximum of 2 points)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work experiences with remuneration or institutionally recognized</w:t>
            </w:r>
          </w:p>
        </w:tc>
        <w:tc>
          <w:tcPr>
            <w:tcW w:w="1417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 (maximum of 0.9 points)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Organization of Scientific Events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event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 (maximum of 0.9 points)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468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activities in Pharmaceutical Sciences or related areas of higher education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year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 (maximum of 2 points)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 activities in Pharmaceutical Sciences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year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0.5(maximum of 1 point) 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34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 Activities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semester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 (maximum of 0.9 points)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  <w:tr w:rsidR="00937345">
        <w:trPr>
          <w:trHeight w:val="246"/>
        </w:trPr>
        <w:tc>
          <w:tcPr>
            <w:tcW w:w="568" w:type="dxa"/>
          </w:tcPr>
          <w:p w:rsidR="00937345" w:rsidRDefault="00ED404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538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Research internship abroad</w:t>
            </w:r>
          </w:p>
        </w:tc>
        <w:tc>
          <w:tcPr>
            <w:tcW w:w="1417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semester</w:t>
            </w:r>
          </w:p>
        </w:tc>
        <w:tc>
          <w:tcPr>
            <w:tcW w:w="2835" w:type="dxa"/>
          </w:tcPr>
          <w:p w:rsidR="00937345" w:rsidRDefault="00ED40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</w:t>
            </w:r>
          </w:p>
        </w:tc>
        <w:tc>
          <w:tcPr>
            <w:tcW w:w="1701" w:type="dxa"/>
          </w:tcPr>
          <w:p w:rsidR="00937345" w:rsidRDefault="00937345">
            <w:pPr>
              <w:rPr>
                <w:rFonts w:ascii="Arial" w:eastAsia="Arial" w:hAnsi="Arial" w:cs="Arial"/>
              </w:rPr>
            </w:pPr>
          </w:p>
        </w:tc>
      </w:tr>
    </w:tbl>
    <w:p w:rsidR="00937345" w:rsidRDefault="00937345">
      <w:pPr>
        <w:rPr>
          <w:sz w:val="24"/>
          <w:szCs w:val="24"/>
        </w:rPr>
      </w:pPr>
    </w:p>
    <w:p w:rsidR="00937345" w:rsidRDefault="00ED4049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Guide</w:t>
      </w:r>
    </w:p>
    <w:p w:rsidR="00937345" w:rsidRDefault="00ED4049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Insert under the heading </w:t>
      </w:r>
      <w:r>
        <w:rPr>
          <w:b/>
          <w:i/>
          <w:sz w:val="22"/>
          <w:szCs w:val="22"/>
        </w:rPr>
        <w:t xml:space="preserve">"candidate's </w:t>
      </w:r>
      <w:proofErr w:type="spellStart"/>
      <w:r>
        <w:rPr>
          <w:b/>
          <w:i/>
          <w:sz w:val="22"/>
          <w:szCs w:val="22"/>
        </w:rPr>
        <w:t>self evaluation</w:t>
      </w:r>
      <w:proofErr w:type="spellEnd"/>
      <w:r>
        <w:rPr>
          <w:b/>
          <w:i/>
          <w:sz w:val="22"/>
          <w:szCs w:val="22"/>
        </w:rPr>
        <w:t xml:space="preserve"> score"</w:t>
      </w:r>
      <w:r>
        <w:rPr>
          <w:i/>
          <w:sz w:val="22"/>
          <w:szCs w:val="22"/>
        </w:rPr>
        <w:t xml:space="preserve"> only the total score under a specific item. </w:t>
      </w:r>
      <w:r>
        <w:rPr>
          <w:b/>
          <w:i/>
          <w:sz w:val="22"/>
          <w:szCs w:val="22"/>
        </w:rPr>
        <w:t>All items must have a proof</w:t>
      </w:r>
    </w:p>
    <w:p w:rsidR="00937345" w:rsidRDefault="00ED404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Examples</w:t>
      </w:r>
    </w:p>
    <w:p w:rsidR="00937345" w:rsidRDefault="00ED4049">
      <w:pPr>
        <w:rPr>
          <w:i/>
          <w:sz w:val="22"/>
          <w:szCs w:val="22"/>
        </w:rPr>
      </w:pPr>
      <w:bookmarkStart w:id="1" w:name="_gjdgxs" w:colFirst="0" w:colLast="0"/>
      <w:bookmarkEnd w:id="1"/>
      <w:r>
        <w:rPr>
          <w:i/>
          <w:sz w:val="22"/>
          <w:szCs w:val="22"/>
        </w:rPr>
        <w:t xml:space="preserve">If you have participated in four (4) specialization courses with total hours &gt; 360h each, insert 6 (1.5 x 4) under </w:t>
      </w:r>
      <w:proofErr w:type="spellStart"/>
      <w:r>
        <w:rPr>
          <w:i/>
          <w:sz w:val="22"/>
          <w:szCs w:val="22"/>
        </w:rPr>
        <w:t>self evaluation</w:t>
      </w:r>
      <w:proofErr w:type="spellEnd"/>
      <w:r>
        <w:rPr>
          <w:i/>
          <w:sz w:val="22"/>
          <w:szCs w:val="22"/>
        </w:rPr>
        <w:t xml:space="preserve"> score</w:t>
      </w:r>
    </w:p>
    <w:p w:rsidR="00937345" w:rsidRDefault="00ED4049">
      <w:pPr>
        <w:rPr>
          <w:i/>
          <w:sz w:val="22"/>
          <w:szCs w:val="22"/>
        </w:rPr>
      </w:pPr>
      <w:r>
        <w:rPr>
          <w:i/>
          <w:sz w:val="22"/>
          <w:szCs w:val="22"/>
        </w:rPr>
        <w:t>If you have 5 years (&gt; 4 years) of pharmaceutical sciences teaching in higher education, insert 2 (maximum of 2 points)</w:t>
      </w:r>
    </w:p>
    <w:sectPr w:rsidR="00937345">
      <w:pgSz w:w="12240" w:h="15840"/>
      <w:pgMar w:top="142" w:right="191" w:bottom="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45"/>
    <w:rsid w:val="00937345"/>
    <w:rsid w:val="00E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E556C-1327-4F1A-BE1B-0A96DBED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2023-09-11T13:58:00Z</dcterms:created>
  <dcterms:modified xsi:type="dcterms:W3CDTF">2023-09-11T13:58:00Z</dcterms:modified>
</cp:coreProperties>
</file>