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F5" w:rsidRPr="00D75CF3" w:rsidRDefault="000203F5" w:rsidP="00753AE9">
      <w:pPr>
        <w:spacing w:line="480" w:lineRule="auto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D75CF3">
        <w:rPr>
          <w:rFonts w:ascii="Arial" w:hAnsi="Arial" w:cs="Arial"/>
          <w:sz w:val="22"/>
          <w:szCs w:val="22"/>
          <w:u w:val="single"/>
        </w:rPr>
        <w:t xml:space="preserve">Itens que serão considerados na análise do </w:t>
      </w:r>
      <w:r>
        <w:rPr>
          <w:rFonts w:ascii="Arial" w:hAnsi="Arial" w:cs="Arial"/>
          <w:i/>
          <w:sz w:val="22"/>
          <w:szCs w:val="22"/>
          <w:u w:val="single"/>
        </w:rPr>
        <w:t>Currículo</w:t>
      </w:r>
      <w:r w:rsidRPr="00D75CF3">
        <w:rPr>
          <w:rFonts w:ascii="Arial" w:hAnsi="Arial" w:cs="Arial"/>
          <w:sz w:val="22"/>
          <w:szCs w:val="22"/>
          <w:u w:val="single"/>
        </w:rPr>
        <w:t xml:space="preserve"> e respectiva </w:t>
      </w:r>
      <w:r w:rsidR="003A32C0">
        <w:rPr>
          <w:rFonts w:ascii="Arial" w:hAnsi="Arial" w:cs="Arial"/>
          <w:sz w:val="22"/>
          <w:szCs w:val="22"/>
          <w:u w:val="single"/>
        </w:rPr>
        <w:t>quantidades</w:t>
      </w:r>
      <w:r w:rsidRPr="00D75CF3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103"/>
        <w:gridCol w:w="1430"/>
        <w:gridCol w:w="1216"/>
        <w:gridCol w:w="1216"/>
      </w:tblGrid>
      <w:tr w:rsidR="00E61E55" w:rsidRPr="00D75CF3" w:rsidTr="00E61E55">
        <w:trPr>
          <w:trHeight w:val="442"/>
        </w:trPr>
        <w:tc>
          <w:tcPr>
            <w:tcW w:w="940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61E55" w:rsidRPr="00D75CF3" w:rsidRDefault="00E61E55" w:rsidP="00E61E55">
            <w:pPr>
              <w:tabs>
                <w:tab w:val="left" w:pos="1350"/>
              </w:tabs>
              <w:rPr>
                <w:rFonts w:ascii="Arial" w:hAnsi="Arial" w:cs="Arial"/>
                <w:b/>
              </w:rPr>
            </w:pPr>
            <w:r w:rsidRPr="00B418AF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úmero</w:t>
            </w:r>
            <w:r w:rsidRPr="00B418AF">
              <w:rPr>
                <w:rFonts w:ascii="Arial" w:hAnsi="Arial" w:cs="Arial"/>
                <w:b/>
                <w:sz w:val="24"/>
                <w:szCs w:val="24"/>
              </w:rPr>
              <w:t xml:space="preserve"> do Candidato: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_______</w:t>
            </w:r>
          </w:p>
        </w:tc>
      </w:tr>
      <w:tr w:rsidR="00230F2D" w:rsidRPr="00D75CF3" w:rsidTr="00230F2D">
        <w:trPr>
          <w:trHeight w:val="240"/>
        </w:trPr>
        <w:tc>
          <w:tcPr>
            <w:tcW w:w="55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0F2D" w:rsidRPr="00B418AF" w:rsidRDefault="00230F2D" w:rsidP="00230F2D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I – </w:t>
            </w:r>
            <w:r w:rsidRPr="00D75CF3">
              <w:rPr>
                <w:rFonts w:ascii="Arial" w:hAnsi="Arial" w:cs="Arial"/>
                <w:b/>
              </w:rPr>
              <w:t>Formação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0F2D" w:rsidRDefault="00230F2D" w:rsidP="00230F2D">
            <w:pPr>
              <w:rPr>
                <w:rFonts w:ascii="Arial" w:hAnsi="Arial" w:cs="Arial"/>
                <w:b/>
              </w:rPr>
            </w:pPr>
            <w:r w:rsidRPr="00D75CF3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243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30F2D" w:rsidRDefault="00230F2D" w:rsidP="000203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Diploma de Graduação de Curso reconhecido pelo MEC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234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Exame de </w:t>
            </w:r>
            <w:r w:rsidRPr="00D75CF3">
              <w:rPr>
                <w:rFonts w:ascii="Arial" w:hAnsi="Arial" w:cs="Arial"/>
              </w:rPr>
              <w:t>Qualificação (sem Dissertação defendida)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234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Dissertação de mestrado defendida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Curso de Especialização em Ciências Farmacêuticas ou áreas afins (carga horária ≥ 360 h)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curso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702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Curso de aperfeiçoamento em Ciências Farmacêuticas ou áreas afins (carga horária ≥180 e &lt; 360 h)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curso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702"/>
        </w:trPr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Curso de extensão ou extracurriculares em Ciências Farmacêuticas ou área afins (com carga horária superior a 12h)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curso</w:t>
            </w:r>
          </w:p>
        </w:tc>
        <w:tc>
          <w:tcPr>
            <w:tcW w:w="2432" w:type="dxa"/>
            <w:gridSpan w:val="2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230F2D" w:rsidRPr="00D75CF3" w:rsidTr="00230F2D">
        <w:trPr>
          <w:trHeight w:val="234"/>
        </w:trPr>
        <w:tc>
          <w:tcPr>
            <w:tcW w:w="5546" w:type="dxa"/>
            <w:gridSpan w:val="2"/>
            <w:shd w:val="clear" w:color="auto" w:fill="BFBFBF"/>
            <w:vAlign w:val="center"/>
          </w:tcPr>
          <w:p w:rsidR="00230F2D" w:rsidRPr="00D75CF3" w:rsidRDefault="00230F2D" w:rsidP="00230F2D">
            <w:pPr>
              <w:rPr>
                <w:rFonts w:ascii="Arial" w:hAnsi="Arial" w:cs="Arial"/>
                <w:b/>
              </w:rPr>
            </w:pPr>
            <w:r w:rsidRPr="00D75CF3">
              <w:rPr>
                <w:rFonts w:ascii="Arial" w:hAnsi="Arial" w:cs="Arial"/>
                <w:b/>
              </w:rPr>
              <w:t xml:space="preserve">II – Atividades Científicas </w:t>
            </w:r>
          </w:p>
        </w:tc>
        <w:tc>
          <w:tcPr>
            <w:tcW w:w="1430" w:type="dxa"/>
            <w:shd w:val="clear" w:color="auto" w:fill="BFBFBF"/>
            <w:vAlign w:val="center"/>
          </w:tcPr>
          <w:p w:rsidR="00230F2D" w:rsidRPr="00D75CF3" w:rsidRDefault="00230F2D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shd w:val="clear" w:color="auto" w:fill="BFBFBF"/>
            <w:vAlign w:val="center"/>
          </w:tcPr>
          <w:p w:rsidR="00230F2D" w:rsidRPr="00D75CF3" w:rsidRDefault="00230F2D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Estágio de Iniciação Científica com Bolsa ou registrado pela instituição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ano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144"/>
        </w:trPr>
        <w:tc>
          <w:tcPr>
            <w:tcW w:w="443" w:type="dxa"/>
            <w:vMerge w:val="restart"/>
            <w:vAlign w:val="center"/>
          </w:tcPr>
          <w:p w:rsidR="003A32C0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completos publicados ou aceitos para publicação em revistas indexadas no ISI</w:t>
            </w:r>
          </w:p>
        </w:tc>
        <w:tc>
          <w:tcPr>
            <w:tcW w:w="1430" w:type="dxa"/>
            <w:vMerge w:val="restart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1216" w:type="dxa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  <w:u w:val="single"/>
              </w:rPr>
              <w:t>1º autor</w:t>
            </w:r>
          </w:p>
        </w:tc>
        <w:tc>
          <w:tcPr>
            <w:tcW w:w="1216" w:type="dxa"/>
          </w:tcPr>
          <w:p w:rsidR="003A32C0" w:rsidRPr="003A32C0" w:rsidRDefault="00230F2D" w:rsidP="00230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coautor</w:t>
            </w:r>
          </w:p>
        </w:tc>
      </w:tr>
      <w:tr w:rsidR="003A32C0" w:rsidRPr="00D75CF3" w:rsidTr="00230F2D">
        <w:trPr>
          <w:trHeight w:val="413"/>
        </w:trPr>
        <w:tc>
          <w:tcPr>
            <w:tcW w:w="443" w:type="dxa"/>
            <w:vMerge/>
            <w:vAlign w:val="center"/>
          </w:tcPr>
          <w:p w:rsidR="003A32C0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fator de impacto &gt; 3,0</w:t>
            </w:r>
          </w:p>
        </w:tc>
        <w:tc>
          <w:tcPr>
            <w:tcW w:w="1430" w:type="dxa"/>
            <w:vMerge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A32C0" w:rsidRPr="00D75CF3" w:rsidTr="00230F2D">
        <w:trPr>
          <w:trHeight w:val="405"/>
        </w:trPr>
        <w:tc>
          <w:tcPr>
            <w:tcW w:w="443" w:type="dxa"/>
            <w:vMerge/>
            <w:vAlign w:val="center"/>
          </w:tcPr>
          <w:p w:rsidR="003A32C0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3.0 ≤ fator de impacto &gt; 1,5</w:t>
            </w:r>
          </w:p>
        </w:tc>
        <w:tc>
          <w:tcPr>
            <w:tcW w:w="1430" w:type="dxa"/>
            <w:vMerge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A32C0" w:rsidRPr="00D75CF3" w:rsidTr="00230F2D">
        <w:trPr>
          <w:trHeight w:val="425"/>
        </w:trPr>
        <w:tc>
          <w:tcPr>
            <w:tcW w:w="443" w:type="dxa"/>
            <w:vMerge/>
            <w:vAlign w:val="center"/>
          </w:tcPr>
          <w:p w:rsidR="003A32C0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fator de impacto ≤ 1,5</w:t>
            </w:r>
          </w:p>
        </w:tc>
        <w:tc>
          <w:tcPr>
            <w:tcW w:w="1430" w:type="dxa"/>
            <w:vMerge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16" w:type="dxa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A32C0" w:rsidRPr="00D75CF3" w:rsidTr="00230F2D">
        <w:trPr>
          <w:trHeight w:val="715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completos publicados ou aceitos para publicação em revistas não indexadas no ISI (com ISSN)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1216" w:type="dxa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  <w:u w:val="single"/>
              </w:rPr>
              <w:t>1º autor</w:t>
            </w:r>
          </w:p>
        </w:tc>
        <w:tc>
          <w:tcPr>
            <w:tcW w:w="1216" w:type="dxa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  <w:u w:val="single"/>
              </w:rPr>
              <w:t>coautor</w:t>
            </w:r>
          </w:p>
        </w:tc>
      </w:tr>
      <w:tr w:rsidR="003A32C0" w:rsidRPr="00D75CF3" w:rsidTr="00230F2D">
        <w:trPr>
          <w:trHeight w:val="323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Patentes Registradas no país/exterior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patente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271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Patentes Depositadas no país/exterior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patente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80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Capítulos de livro publicados na área com ISBN no país/exterior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capítulo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apresentados na forma oral em congressos e outros eventos científicos, nacionais e internacionais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702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apresentados na forma de painel em congressos e outros eventos científicos nacionais e internacionais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715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apresentados na forma oral/painel em congressos e outros eventos científicos, regionais ou locais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702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Trabalhos completos publicados em anais de congresso e outros eventos científicos, nacionais e internacionais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trabalho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277"/>
        </w:trPr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Prêmios acadêmicos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prêmio</w:t>
            </w:r>
          </w:p>
        </w:tc>
        <w:tc>
          <w:tcPr>
            <w:tcW w:w="2432" w:type="dxa"/>
            <w:gridSpan w:val="2"/>
            <w:tcBorders>
              <w:bottom w:val="single" w:sz="4" w:space="0" w:color="000000"/>
            </w:tcBorders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230F2D" w:rsidRPr="00D75CF3" w:rsidTr="00230F2D">
        <w:trPr>
          <w:trHeight w:val="234"/>
        </w:trPr>
        <w:tc>
          <w:tcPr>
            <w:tcW w:w="5546" w:type="dxa"/>
            <w:gridSpan w:val="2"/>
            <w:shd w:val="clear" w:color="auto" w:fill="BFBFBF"/>
            <w:vAlign w:val="center"/>
          </w:tcPr>
          <w:p w:rsidR="00230F2D" w:rsidRPr="00D75CF3" w:rsidRDefault="00230F2D" w:rsidP="00230F2D">
            <w:pPr>
              <w:rPr>
                <w:rFonts w:ascii="Arial" w:hAnsi="Arial" w:cs="Arial"/>
                <w:b/>
              </w:rPr>
            </w:pPr>
            <w:r w:rsidRPr="00D75CF3">
              <w:rPr>
                <w:rFonts w:ascii="Arial" w:hAnsi="Arial" w:cs="Arial"/>
                <w:b/>
              </w:rPr>
              <w:t>III – Outras Atividades</w:t>
            </w:r>
          </w:p>
        </w:tc>
        <w:tc>
          <w:tcPr>
            <w:tcW w:w="1430" w:type="dxa"/>
            <w:shd w:val="clear" w:color="auto" w:fill="BFBFBF"/>
            <w:vAlign w:val="center"/>
          </w:tcPr>
          <w:p w:rsidR="00230F2D" w:rsidRPr="00D75CF3" w:rsidRDefault="00230F2D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shd w:val="clear" w:color="auto" w:fill="BFBFBF"/>
            <w:vAlign w:val="center"/>
          </w:tcPr>
          <w:p w:rsidR="00230F2D" w:rsidRPr="00D75CF3" w:rsidRDefault="00230F2D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Monitoria ou Estágio em Programa de Aperfeiçoamento de Ensino ou similares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semestre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Bolsa Trabalho / Extensão, com bolsa ou registrado pela Instituição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383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Organização de eventos científicos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evento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68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Docência em Ciências Farmacêuticas ou áreas afins no ensino superior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ano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367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Atividades profissionais em Ciências Farmacêuticas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ano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15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Estágio de Licenciatura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semestre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  <w:tr w:rsidR="003A32C0" w:rsidRPr="00D75CF3" w:rsidTr="00230F2D">
        <w:trPr>
          <w:trHeight w:val="421"/>
        </w:trPr>
        <w:tc>
          <w:tcPr>
            <w:tcW w:w="44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103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Estágio de pesquisa no Exterior</w:t>
            </w:r>
          </w:p>
        </w:tc>
        <w:tc>
          <w:tcPr>
            <w:tcW w:w="1430" w:type="dxa"/>
            <w:vAlign w:val="center"/>
          </w:tcPr>
          <w:p w:rsidR="003A32C0" w:rsidRPr="00D75CF3" w:rsidRDefault="003A32C0" w:rsidP="00230F2D">
            <w:pPr>
              <w:rPr>
                <w:rFonts w:ascii="Arial" w:hAnsi="Arial" w:cs="Arial"/>
              </w:rPr>
            </w:pPr>
            <w:r w:rsidRPr="00D75CF3">
              <w:rPr>
                <w:rFonts w:ascii="Arial" w:hAnsi="Arial" w:cs="Arial"/>
              </w:rPr>
              <w:t>por semestre</w:t>
            </w:r>
          </w:p>
        </w:tc>
        <w:tc>
          <w:tcPr>
            <w:tcW w:w="2432" w:type="dxa"/>
            <w:gridSpan w:val="2"/>
            <w:vAlign w:val="center"/>
          </w:tcPr>
          <w:p w:rsidR="003A32C0" w:rsidRPr="00D75CF3" w:rsidRDefault="003A32C0" w:rsidP="00230F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21DB" w:rsidRDefault="003D21DB" w:rsidP="005D2FDF"/>
    <w:sectPr w:rsidR="003D21DB" w:rsidSect="00753AE9">
      <w:pgSz w:w="11906" w:h="16838"/>
      <w:pgMar w:top="719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14EA"/>
    <w:multiLevelType w:val="hybridMultilevel"/>
    <w:tmpl w:val="E38868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F5"/>
    <w:rsid w:val="00005B6B"/>
    <w:rsid w:val="000066C7"/>
    <w:rsid w:val="000203F5"/>
    <w:rsid w:val="000E5DF6"/>
    <w:rsid w:val="00230F2D"/>
    <w:rsid w:val="002550A1"/>
    <w:rsid w:val="0032316C"/>
    <w:rsid w:val="003A32C0"/>
    <w:rsid w:val="003D21DB"/>
    <w:rsid w:val="005D2FDF"/>
    <w:rsid w:val="00643549"/>
    <w:rsid w:val="00753AE9"/>
    <w:rsid w:val="00906E5A"/>
    <w:rsid w:val="00973751"/>
    <w:rsid w:val="00A12E01"/>
    <w:rsid w:val="00A55028"/>
    <w:rsid w:val="00B418AF"/>
    <w:rsid w:val="00BD1A8D"/>
    <w:rsid w:val="00DD5116"/>
    <w:rsid w:val="00E61E55"/>
    <w:rsid w:val="00ED0053"/>
    <w:rsid w:val="00F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CE46A"/>
  <w15:chartTrackingRefBased/>
  <w15:docId w15:val="{242B8FAB-B76A-4C90-A28E-3CE35FFC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3F5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Itens que serão considerados na análise do Currículo e respectiva pontuação: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Itens que serão considerados na análise do Currículo e respectiva pontuação:</dc:title>
  <dc:subject/>
  <dc:creator>spg</dc:creator>
  <cp:keywords/>
  <cp:lastModifiedBy>USER</cp:lastModifiedBy>
  <cp:revision>3</cp:revision>
  <dcterms:created xsi:type="dcterms:W3CDTF">2025-09-25T16:25:00Z</dcterms:created>
  <dcterms:modified xsi:type="dcterms:W3CDTF">2025-09-25T16:29:00Z</dcterms:modified>
</cp:coreProperties>
</file>